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ACE4" w14:textId="77777777" w:rsidR="00BF217E" w:rsidRPr="00065E1A" w:rsidRDefault="00BF217E" w:rsidP="00BF217E">
      <w:pPr>
        <w:widowControl w:val="0"/>
        <w:numPr>
          <w:ilvl w:val="12"/>
          <w:numId w:val="0"/>
        </w:numPr>
        <w:tabs>
          <w:tab w:val="left" w:pos="360"/>
          <w:tab w:val="left" w:pos="720"/>
          <w:tab w:val="left" w:pos="1080"/>
        </w:tabs>
        <w:rPr>
          <w:rFonts w:ascii="Californian FB" w:hAnsi="Californian FB"/>
          <w:b/>
          <w:color w:val="C00000"/>
          <w:sz w:val="32"/>
          <w:szCs w:val="32"/>
        </w:rPr>
      </w:pPr>
      <w:bookmarkStart w:id="0" w:name="GRADUATEFACULTY"/>
      <w:r w:rsidRPr="00065E1A">
        <w:rPr>
          <w:rFonts w:ascii="Californian FB" w:hAnsi="Californian FB"/>
          <w:b/>
          <w:color w:val="C00000"/>
          <w:sz w:val="32"/>
          <w:szCs w:val="32"/>
        </w:rPr>
        <w:t>2. GRADUATE FACULTY</w:t>
      </w:r>
    </w:p>
    <w:bookmarkEnd w:id="0"/>
    <w:p w14:paraId="1E3D8EC2" w14:textId="77777777" w:rsidR="00BF217E" w:rsidRDefault="00BF217E" w:rsidP="00BF217E">
      <w:pPr>
        <w:widowControl w:val="0"/>
        <w:numPr>
          <w:ilvl w:val="12"/>
          <w:numId w:val="0"/>
        </w:numPr>
        <w:tabs>
          <w:tab w:val="left" w:pos="360"/>
          <w:tab w:val="left" w:pos="720"/>
          <w:tab w:val="left" w:pos="1080"/>
        </w:tabs>
        <w:ind w:left="720" w:hanging="720"/>
        <w:rPr>
          <w:rFonts w:ascii="Californian FB" w:hAnsi="Californian FB"/>
          <w:b/>
          <w:sz w:val="28"/>
          <w:szCs w:val="28"/>
        </w:rPr>
      </w:pPr>
    </w:p>
    <w:p w14:paraId="3A9A597B" w14:textId="77777777" w:rsidR="00BF217E" w:rsidRPr="004D64C2" w:rsidRDefault="00BF217E" w:rsidP="00BF217E">
      <w:pPr>
        <w:widowControl w:val="0"/>
        <w:numPr>
          <w:ilvl w:val="12"/>
          <w:numId w:val="0"/>
        </w:numPr>
        <w:tabs>
          <w:tab w:val="left" w:pos="360"/>
          <w:tab w:val="left" w:pos="720"/>
          <w:tab w:val="left" w:pos="1080"/>
        </w:tabs>
        <w:ind w:left="720" w:hanging="720"/>
        <w:rPr>
          <w:rFonts w:ascii="Californian FB" w:hAnsi="Californian FB"/>
          <w:b/>
          <w:sz w:val="28"/>
          <w:szCs w:val="28"/>
        </w:rPr>
      </w:pPr>
      <w:bookmarkStart w:id="1" w:name="Functions"/>
      <w:r w:rsidRPr="004D64C2">
        <w:rPr>
          <w:rFonts w:ascii="Californian FB" w:hAnsi="Californian FB"/>
          <w:b/>
          <w:sz w:val="28"/>
          <w:szCs w:val="28"/>
        </w:rPr>
        <w:t>2.1 Functions</w:t>
      </w:r>
    </w:p>
    <w:bookmarkEnd w:id="1"/>
    <w:p w14:paraId="4E679594" w14:textId="77777777" w:rsidR="00BF217E" w:rsidRPr="004D64C2" w:rsidRDefault="00BF217E" w:rsidP="00BF217E">
      <w:pPr>
        <w:widowControl w:val="0"/>
        <w:numPr>
          <w:ilvl w:val="12"/>
          <w:numId w:val="0"/>
        </w:numPr>
        <w:tabs>
          <w:tab w:val="left" w:pos="360"/>
          <w:tab w:val="left" w:pos="720"/>
          <w:tab w:val="left" w:pos="1080"/>
        </w:tabs>
        <w:ind w:left="720" w:hanging="720"/>
        <w:rPr>
          <w:rFonts w:ascii="Californian FB" w:hAnsi="Californian FB"/>
          <w:b/>
          <w:sz w:val="24"/>
          <w:szCs w:val="24"/>
        </w:rPr>
      </w:pPr>
    </w:p>
    <w:p w14:paraId="76E23D0F"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4"/>
          <w:szCs w:val="24"/>
        </w:rPr>
      </w:pPr>
      <w:r w:rsidRPr="004D64C2">
        <w:rPr>
          <w:rFonts w:ascii="Californian FB" w:hAnsi="Californian FB"/>
          <w:sz w:val="24"/>
          <w:szCs w:val="24"/>
        </w:rPr>
        <w:t xml:space="preserve">The Graduate Faculty may meet at stated times or upon call of the President, the </w:t>
      </w:r>
      <w:r w:rsidRPr="00203AC6">
        <w:rPr>
          <w:rFonts w:ascii="Californian FB" w:hAnsi="Californian FB"/>
          <w:sz w:val="24"/>
          <w:szCs w:val="24"/>
        </w:rPr>
        <w:t>Associate Provost of Research Services and Graduate Studies</w:t>
      </w:r>
      <w:r>
        <w:rPr>
          <w:rFonts w:ascii="Californian FB" w:hAnsi="Californian FB"/>
          <w:sz w:val="24"/>
          <w:szCs w:val="24"/>
        </w:rPr>
        <w:t xml:space="preserve">, </w:t>
      </w:r>
      <w:r w:rsidRPr="004D64C2">
        <w:rPr>
          <w:rFonts w:ascii="Californian FB" w:hAnsi="Californian FB"/>
          <w:sz w:val="24"/>
          <w:szCs w:val="24"/>
        </w:rPr>
        <w:t xml:space="preserve">or Graduate Council Chair. Twenty-five members of the Graduate Faculty shall constitute a quorum. </w:t>
      </w:r>
    </w:p>
    <w:p w14:paraId="604D50AC"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4"/>
          <w:szCs w:val="24"/>
        </w:rPr>
      </w:pPr>
    </w:p>
    <w:p w14:paraId="111CC9CD"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b/>
          <w:sz w:val="24"/>
          <w:szCs w:val="24"/>
        </w:rPr>
      </w:pPr>
      <w:r w:rsidRPr="004D64C2">
        <w:rPr>
          <w:rFonts w:ascii="Californian FB" w:hAnsi="Californian FB"/>
          <w:sz w:val="24"/>
          <w:szCs w:val="24"/>
        </w:rPr>
        <w:t xml:space="preserve">The Graduate Faculty shall directly, or through representation by Graduate Council, recommend standards for admission to Graduate Studies, standards and requirements for the various graduate degrees, and rules and procedures to give uniformity to the quality of graduate instruction throughout the University. The Graduate Faculty shall directly, or through representation of Graduate Council make recommendations concerning curricular activities required for graduate degrees and make suggestions to the departments concerning courses for graduate credit. It shall encourage the development and improvement of graduate work and research. Changes to Graduate Studies Academic Policy book as summarized in the Graduate Record, will be circulated to the Graduate Faculty for review on an annual basis. </w:t>
      </w:r>
    </w:p>
    <w:p w14:paraId="187685DB"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b/>
          <w:sz w:val="24"/>
          <w:szCs w:val="24"/>
        </w:rPr>
      </w:pPr>
    </w:p>
    <w:p w14:paraId="15F9E7DF" w14:textId="77777777" w:rsidR="00BF217E" w:rsidRPr="004D64C2" w:rsidRDefault="00BF217E" w:rsidP="00BF217E">
      <w:pPr>
        <w:widowControl w:val="0"/>
        <w:numPr>
          <w:ilvl w:val="12"/>
          <w:numId w:val="0"/>
        </w:numPr>
        <w:tabs>
          <w:tab w:val="left" w:pos="360"/>
          <w:tab w:val="left" w:pos="720"/>
          <w:tab w:val="left" w:pos="1080"/>
        </w:tabs>
        <w:ind w:left="720" w:hanging="720"/>
        <w:rPr>
          <w:rFonts w:ascii="Californian FB" w:hAnsi="Californian FB"/>
          <w:b/>
          <w:sz w:val="28"/>
          <w:szCs w:val="28"/>
        </w:rPr>
      </w:pPr>
      <w:bookmarkStart w:id="2" w:name="Membership"/>
      <w:r w:rsidRPr="004D64C2">
        <w:rPr>
          <w:rFonts w:ascii="Californian FB" w:hAnsi="Californian FB"/>
          <w:b/>
          <w:sz w:val="28"/>
          <w:szCs w:val="28"/>
        </w:rPr>
        <w:t>2.2 Membership</w:t>
      </w:r>
    </w:p>
    <w:bookmarkEnd w:id="2"/>
    <w:p w14:paraId="2F410A2A" w14:textId="77777777" w:rsidR="00BF217E" w:rsidRPr="004D64C2" w:rsidRDefault="00BF217E" w:rsidP="00BF217E">
      <w:pPr>
        <w:widowControl w:val="0"/>
        <w:numPr>
          <w:ilvl w:val="12"/>
          <w:numId w:val="0"/>
        </w:numPr>
        <w:tabs>
          <w:tab w:val="left" w:pos="360"/>
          <w:tab w:val="left" w:pos="720"/>
          <w:tab w:val="left" w:pos="1080"/>
        </w:tabs>
        <w:ind w:left="720" w:hanging="720"/>
        <w:rPr>
          <w:rFonts w:ascii="Californian FB" w:hAnsi="Californian FB"/>
          <w:b/>
          <w:sz w:val="24"/>
          <w:szCs w:val="24"/>
        </w:rPr>
      </w:pPr>
    </w:p>
    <w:p w14:paraId="6D2FB0EA"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4"/>
          <w:szCs w:val="24"/>
        </w:rPr>
      </w:pPr>
      <w:r w:rsidRPr="004D64C2">
        <w:rPr>
          <w:rFonts w:ascii="Californian FB" w:hAnsi="Californian FB"/>
          <w:sz w:val="24"/>
          <w:szCs w:val="24"/>
        </w:rPr>
        <w:t xml:space="preserve">The Graduate Faculty shall consist of those faculty and administrators who have met Graduate Studies requirements for category one, category two and category three. The President of the University, the Provost, Associate Provosts, the Associate Provost, Research Services and Graduate Studies, and the </w:t>
      </w:r>
      <w:r>
        <w:rPr>
          <w:rFonts w:ascii="Californian FB" w:hAnsi="Californian FB"/>
          <w:sz w:val="24"/>
          <w:szCs w:val="24"/>
        </w:rPr>
        <w:t>college d</w:t>
      </w:r>
      <w:r w:rsidRPr="004D64C2">
        <w:rPr>
          <w:rFonts w:ascii="Californian FB" w:hAnsi="Californian FB"/>
          <w:sz w:val="24"/>
          <w:szCs w:val="24"/>
        </w:rPr>
        <w:t xml:space="preserve">eans shall be granted Category </w:t>
      </w:r>
      <w:r>
        <w:rPr>
          <w:rFonts w:ascii="Californian FB" w:hAnsi="Californian FB"/>
          <w:sz w:val="24"/>
          <w:szCs w:val="24"/>
        </w:rPr>
        <w:t>T</w:t>
      </w:r>
      <w:r w:rsidRPr="004D64C2">
        <w:rPr>
          <w:rFonts w:ascii="Californian FB" w:hAnsi="Californian FB"/>
          <w:sz w:val="24"/>
          <w:szCs w:val="24"/>
        </w:rPr>
        <w:t>wo Graduate Faculty status.</w:t>
      </w:r>
    </w:p>
    <w:p w14:paraId="59A30208" w14:textId="77777777" w:rsidR="00BF217E" w:rsidRPr="004D64C2" w:rsidRDefault="00BF217E" w:rsidP="00BF217E">
      <w:pPr>
        <w:widowControl w:val="0"/>
        <w:numPr>
          <w:ilvl w:val="12"/>
          <w:numId w:val="0"/>
        </w:numPr>
        <w:tabs>
          <w:tab w:val="left" w:pos="360"/>
          <w:tab w:val="left" w:pos="720"/>
          <w:tab w:val="left" w:pos="1080"/>
        </w:tabs>
        <w:ind w:left="720"/>
        <w:rPr>
          <w:rFonts w:ascii="Californian FB" w:hAnsi="Californian FB"/>
          <w:sz w:val="24"/>
          <w:szCs w:val="24"/>
        </w:rPr>
      </w:pPr>
    </w:p>
    <w:p w14:paraId="5D91E504"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4"/>
          <w:szCs w:val="24"/>
        </w:rPr>
      </w:pPr>
      <w:r w:rsidRPr="004D64C2">
        <w:rPr>
          <w:rFonts w:ascii="Californian FB" w:hAnsi="Californian FB"/>
          <w:sz w:val="24"/>
          <w:szCs w:val="24"/>
        </w:rPr>
        <w:t xml:space="preserve">Administrators who wish to have voting privileges may apply for </w:t>
      </w:r>
      <w:r>
        <w:rPr>
          <w:rFonts w:ascii="Californian FB" w:hAnsi="Californian FB"/>
          <w:sz w:val="24"/>
          <w:szCs w:val="24"/>
        </w:rPr>
        <w:t>c</w:t>
      </w:r>
      <w:r w:rsidRPr="004D64C2">
        <w:rPr>
          <w:rFonts w:ascii="Californian FB" w:hAnsi="Californian FB"/>
          <w:sz w:val="24"/>
          <w:szCs w:val="24"/>
        </w:rPr>
        <w:t xml:space="preserve">ategory one membership through the appropriate department at YSU following membership procedures. </w:t>
      </w:r>
      <w:r w:rsidRPr="004D64C2">
        <w:rPr>
          <w:rFonts w:ascii="Californian FB" w:hAnsi="Californian FB"/>
          <w:sz w:val="24"/>
          <w:szCs w:val="24"/>
        </w:rPr>
        <w:tab/>
      </w:r>
    </w:p>
    <w:p w14:paraId="410BAAD0" w14:textId="77777777" w:rsidR="00BF217E" w:rsidRPr="004D64C2" w:rsidRDefault="00BF217E" w:rsidP="00BF217E">
      <w:pPr>
        <w:widowControl w:val="0"/>
        <w:numPr>
          <w:ilvl w:val="12"/>
          <w:numId w:val="0"/>
        </w:numPr>
        <w:tabs>
          <w:tab w:val="left" w:pos="360"/>
          <w:tab w:val="left" w:pos="720"/>
          <w:tab w:val="left" w:pos="1080"/>
        </w:tabs>
        <w:ind w:left="720"/>
        <w:rPr>
          <w:rFonts w:ascii="Californian FB" w:hAnsi="Californian FB"/>
          <w:sz w:val="24"/>
          <w:szCs w:val="24"/>
        </w:rPr>
      </w:pPr>
    </w:p>
    <w:p w14:paraId="77A4B7AA"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4"/>
          <w:szCs w:val="24"/>
        </w:rPr>
      </w:pPr>
      <w:r w:rsidRPr="004D64C2">
        <w:rPr>
          <w:rFonts w:ascii="Californian FB" w:hAnsi="Californian FB"/>
          <w:sz w:val="24"/>
          <w:szCs w:val="24"/>
        </w:rPr>
        <w:t>Retirement, Resignation and Faculty Emeriti</w:t>
      </w:r>
    </w:p>
    <w:p w14:paraId="0526E741" w14:textId="77777777" w:rsidR="00BF217E" w:rsidRPr="004D64C2" w:rsidRDefault="00BF217E" w:rsidP="00BF217E">
      <w:pPr>
        <w:pStyle w:val="NormalWeb"/>
        <w:shd w:val="clear" w:color="auto" w:fill="FFFFFF"/>
        <w:spacing w:before="0" w:beforeAutospacing="0" w:after="0" w:afterAutospacing="0"/>
        <w:rPr>
          <w:rFonts w:ascii="Californian FB" w:hAnsi="Californian FB"/>
        </w:rPr>
      </w:pPr>
      <w:r w:rsidRPr="004D64C2">
        <w:rPr>
          <w:rFonts w:ascii="Californian FB" w:hAnsi="Californian FB"/>
          <w:color w:val="000000"/>
        </w:rPr>
        <w:t xml:space="preserve">Any full-time faculty member who retires from service and is, at the time of retirement, a </w:t>
      </w:r>
      <w:r>
        <w:rPr>
          <w:rFonts w:ascii="Californian FB" w:hAnsi="Californian FB"/>
          <w:color w:val="000000"/>
        </w:rPr>
        <w:t>c</w:t>
      </w:r>
      <w:r w:rsidRPr="004D64C2">
        <w:rPr>
          <w:rFonts w:ascii="Californian FB" w:hAnsi="Californian FB"/>
          <w:color w:val="000000"/>
        </w:rPr>
        <w:t xml:space="preserve">ategory one member in good standing of Graduate Studies, shall be granted </w:t>
      </w:r>
      <w:r>
        <w:rPr>
          <w:rFonts w:ascii="Californian FB" w:hAnsi="Californian FB"/>
          <w:color w:val="000000"/>
        </w:rPr>
        <w:t>c</w:t>
      </w:r>
      <w:r w:rsidRPr="004D64C2">
        <w:rPr>
          <w:rFonts w:ascii="Californian FB" w:hAnsi="Californian FB"/>
          <w:color w:val="000000"/>
        </w:rPr>
        <w:t xml:space="preserve">ategory three </w:t>
      </w:r>
      <w:r>
        <w:rPr>
          <w:rFonts w:ascii="Californian FB" w:hAnsi="Californian FB"/>
          <w:color w:val="000000"/>
        </w:rPr>
        <w:t>g</w:t>
      </w:r>
      <w:r w:rsidRPr="004D64C2">
        <w:rPr>
          <w:rFonts w:ascii="Californian FB" w:hAnsi="Californian FB"/>
          <w:color w:val="000000"/>
        </w:rPr>
        <w:t xml:space="preserve">raduate </w:t>
      </w:r>
      <w:r>
        <w:rPr>
          <w:rFonts w:ascii="Californian FB" w:hAnsi="Californian FB"/>
          <w:color w:val="000000"/>
        </w:rPr>
        <w:t>f</w:t>
      </w:r>
      <w:r w:rsidRPr="004D64C2">
        <w:rPr>
          <w:rFonts w:ascii="Californian FB" w:hAnsi="Californian FB"/>
          <w:color w:val="000000"/>
        </w:rPr>
        <w:t xml:space="preserve">aculty status, if that individual is rehired by his/her department as Emeritus/Emerita to perform duties involving graduate students. This is contingent upon a letter of recommendation from the </w:t>
      </w:r>
      <w:r>
        <w:rPr>
          <w:rFonts w:ascii="Californian FB" w:hAnsi="Californian FB"/>
          <w:color w:val="000000"/>
        </w:rPr>
        <w:t>d</w:t>
      </w:r>
      <w:r w:rsidRPr="004D64C2">
        <w:rPr>
          <w:rFonts w:ascii="Californian FB" w:hAnsi="Californian FB"/>
          <w:color w:val="000000"/>
        </w:rPr>
        <w:t xml:space="preserve">epartment </w:t>
      </w:r>
      <w:r>
        <w:rPr>
          <w:rFonts w:ascii="Californian FB" w:hAnsi="Californian FB"/>
          <w:color w:val="000000"/>
        </w:rPr>
        <w:t>c</w:t>
      </w:r>
      <w:r w:rsidRPr="004D64C2">
        <w:rPr>
          <w:rFonts w:ascii="Californian FB" w:hAnsi="Californian FB"/>
          <w:color w:val="000000"/>
        </w:rPr>
        <w:t xml:space="preserve">hair to the </w:t>
      </w:r>
      <w:r w:rsidRPr="00203AC6">
        <w:rPr>
          <w:rFonts w:ascii="Californian FB" w:hAnsi="Californian FB"/>
        </w:rPr>
        <w:t>Associate Provost of Research Services and Graduate Studies</w:t>
      </w:r>
      <w:r w:rsidRPr="004D64C2">
        <w:rPr>
          <w:rFonts w:ascii="Californian FB" w:hAnsi="Californian FB"/>
          <w:color w:val="000000"/>
        </w:rPr>
        <w:t xml:space="preserve">. At the time of first renewal of the </w:t>
      </w:r>
      <w:r>
        <w:rPr>
          <w:rFonts w:ascii="Californian FB" w:hAnsi="Californian FB"/>
          <w:color w:val="000000"/>
        </w:rPr>
        <w:t>c</w:t>
      </w:r>
      <w:r w:rsidRPr="004D64C2">
        <w:rPr>
          <w:rFonts w:ascii="Californian FB" w:hAnsi="Californian FB"/>
          <w:color w:val="000000"/>
        </w:rPr>
        <w:t xml:space="preserve">ategory three </w:t>
      </w:r>
      <w:r>
        <w:rPr>
          <w:rFonts w:ascii="Californian FB" w:hAnsi="Californian FB"/>
          <w:color w:val="000000"/>
        </w:rPr>
        <w:t>s</w:t>
      </w:r>
      <w:r w:rsidRPr="004D64C2">
        <w:rPr>
          <w:rFonts w:ascii="Californian FB" w:hAnsi="Californian FB"/>
          <w:color w:val="000000"/>
        </w:rPr>
        <w:t xml:space="preserve">tatus, it will then fall upon the faculty member to apply to renew his/her membership in Graduate Studies. </w:t>
      </w:r>
      <w:r w:rsidRPr="004D64C2">
        <w:rPr>
          <w:rFonts w:ascii="Californian FB" w:hAnsi="Californian FB"/>
        </w:rPr>
        <w:t xml:space="preserve">Faculty who held Graduate Faculty status at the time they retired from Youngstown State University and were granted emeritus status by YSU may be invited to serve as members of thesis and dissertation committees without the need to obtain current graduate faculty status. It will be the responsibility of the dissertation or thesis chair/advisor to ensure that these invited members have appropriate education and skills to contribute to the committee and the scholarly work being conducted. The intent to complete a thesis or dissertation form indicating this person as a committee member must be submitted to </w:t>
      </w:r>
      <w:hyperlink r:id="rId5" w:history="1">
        <w:r w:rsidRPr="004D64C2">
          <w:rPr>
            <w:rStyle w:val="Hyperlink"/>
            <w:rFonts w:ascii="Californian FB" w:hAnsi="Californian FB"/>
          </w:rPr>
          <w:t>gradstudies@ysu.edu</w:t>
        </w:r>
      </w:hyperlink>
      <w:r w:rsidRPr="004D64C2">
        <w:rPr>
          <w:rFonts w:ascii="Californian FB" w:hAnsi="Californian FB"/>
        </w:rPr>
        <w:t>.</w:t>
      </w:r>
    </w:p>
    <w:p w14:paraId="40824AB5" w14:textId="77777777" w:rsidR="00BF217E" w:rsidRPr="004D64C2" w:rsidRDefault="00BF217E" w:rsidP="00BF217E">
      <w:pPr>
        <w:pStyle w:val="NormalWeb"/>
        <w:shd w:val="clear" w:color="auto" w:fill="FFFFFF"/>
        <w:spacing w:before="0" w:beforeAutospacing="0" w:after="0" w:afterAutospacing="0"/>
        <w:rPr>
          <w:rFonts w:ascii="Californian FB" w:hAnsi="Californian FB"/>
        </w:rPr>
      </w:pPr>
      <w:r w:rsidRPr="004D64C2">
        <w:rPr>
          <w:rFonts w:ascii="Californian FB" w:hAnsi="Californian FB"/>
        </w:rPr>
        <w:t xml:space="preserve">Upon early retirement, retirement or resignation from the University, a Graduate Faculty member serving as the thesis or dissertation advisor for one or more students may remain the advisor for up to two years after his or her change of employment status. </w:t>
      </w:r>
    </w:p>
    <w:p w14:paraId="6178CE07" w14:textId="77777777" w:rsidR="00BF217E" w:rsidRPr="004D64C2" w:rsidRDefault="00BF217E" w:rsidP="00BF217E">
      <w:pPr>
        <w:widowControl w:val="0"/>
        <w:numPr>
          <w:ilvl w:val="12"/>
          <w:numId w:val="0"/>
        </w:numPr>
        <w:tabs>
          <w:tab w:val="left" w:pos="360"/>
          <w:tab w:val="left" w:pos="720"/>
          <w:tab w:val="left" w:pos="1080"/>
        </w:tabs>
        <w:ind w:left="720"/>
        <w:rPr>
          <w:rFonts w:ascii="Californian FB" w:hAnsi="Californian FB"/>
          <w:sz w:val="24"/>
          <w:szCs w:val="24"/>
        </w:rPr>
      </w:pPr>
    </w:p>
    <w:p w14:paraId="7284DF4C"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4"/>
          <w:szCs w:val="24"/>
        </w:rPr>
      </w:pPr>
      <w:r w:rsidRPr="004D64C2">
        <w:rPr>
          <w:rFonts w:ascii="Californian FB" w:hAnsi="Californian FB"/>
          <w:sz w:val="24"/>
          <w:szCs w:val="24"/>
        </w:rPr>
        <w:t>Graduate Faculty from Other Institutions and Experts</w:t>
      </w:r>
    </w:p>
    <w:p w14:paraId="6E775101"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4"/>
          <w:szCs w:val="24"/>
        </w:rPr>
      </w:pPr>
      <w:r w:rsidRPr="004D64C2">
        <w:rPr>
          <w:rFonts w:ascii="Californian FB" w:hAnsi="Californian FB"/>
          <w:sz w:val="24"/>
          <w:szCs w:val="24"/>
        </w:rPr>
        <w:t xml:space="preserve">Graduate faculty from another institution or experts in the field of student inquiry may be invited to serve as members of a dissertation or thesis committee without the need to obtain Graduate Faculty Status. It will be the responsibility of the dissertation or thesis chair/advisor to ensure that these invited members have appropriate education and skills to contribute to the committee and the scholarly work being conducted. The intent to complete a thesis or dissertation form indicating this person as a committee member along with a copy of the faculty member’s curriculum vitae must be submitted to </w:t>
      </w:r>
      <w:hyperlink r:id="rId6" w:history="1">
        <w:r w:rsidRPr="004D64C2">
          <w:rPr>
            <w:rStyle w:val="Hyperlink"/>
            <w:rFonts w:ascii="Californian FB" w:hAnsi="Californian FB"/>
            <w:sz w:val="24"/>
            <w:szCs w:val="24"/>
          </w:rPr>
          <w:t>gradstudies@ysu.edu</w:t>
        </w:r>
      </w:hyperlink>
      <w:r w:rsidRPr="004D64C2">
        <w:rPr>
          <w:rFonts w:ascii="Californian FB" w:hAnsi="Californian FB"/>
          <w:sz w:val="24"/>
          <w:szCs w:val="24"/>
        </w:rPr>
        <w:t xml:space="preserve">.required. </w:t>
      </w:r>
    </w:p>
    <w:p w14:paraId="726B90DE" w14:textId="77777777" w:rsidR="00BF217E" w:rsidRPr="004D64C2" w:rsidRDefault="00BF217E" w:rsidP="00BF217E">
      <w:pPr>
        <w:widowControl w:val="0"/>
        <w:numPr>
          <w:ilvl w:val="12"/>
          <w:numId w:val="0"/>
        </w:numPr>
        <w:tabs>
          <w:tab w:val="left" w:pos="360"/>
          <w:tab w:val="left" w:pos="720"/>
          <w:tab w:val="left" w:pos="1080"/>
        </w:tabs>
        <w:ind w:left="720"/>
        <w:rPr>
          <w:rFonts w:ascii="Californian FB" w:hAnsi="Californian FB"/>
          <w:sz w:val="24"/>
          <w:szCs w:val="24"/>
        </w:rPr>
      </w:pPr>
    </w:p>
    <w:p w14:paraId="23A17815" w14:textId="77777777" w:rsidR="00BF217E" w:rsidRPr="004D64C2" w:rsidRDefault="00BF217E" w:rsidP="00BF217E">
      <w:pPr>
        <w:widowControl w:val="0"/>
        <w:numPr>
          <w:ilvl w:val="12"/>
          <w:numId w:val="0"/>
        </w:numPr>
        <w:tabs>
          <w:tab w:val="left" w:pos="360"/>
          <w:tab w:val="left" w:pos="720"/>
          <w:tab w:val="left" w:pos="1080"/>
        </w:tabs>
        <w:ind w:left="720" w:hanging="720"/>
        <w:rPr>
          <w:rFonts w:ascii="Californian FB" w:hAnsi="Californian FB"/>
          <w:sz w:val="24"/>
          <w:szCs w:val="24"/>
        </w:rPr>
      </w:pPr>
      <w:r w:rsidRPr="004D64C2">
        <w:rPr>
          <w:rFonts w:ascii="Californian FB" w:hAnsi="Californian FB"/>
          <w:sz w:val="24"/>
          <w:szCs w:val="24"/>
        </w:rPr>
        <w:t xml:space="preserve">There are three types of membership affiliations with Graduate Studies, including: </w:t>
      </w:r>
    </w:p>
    <w:p w14:paraId="0488729B" w14:textId="77777777" w:rsidR="00BF217E" w:rsidRPr="004D64C2" w:rsidRDefault="00BF217E" w:rsidP="00BF217E">
      <w:pPr>
        <w:widowControl w:val="0"/>
        <w:tabs>
          <w:tab w:val="left" w:pos="360"/>
          <w:tab w:val="left" w:pos="720"/>
          <w:tab w:val="left" w:pos="1080"/>
          <w:tab w:val="left" w:pos="1440"/>
          <w:tab w:val="left" w:pos="5400"/>
        </w:tabs>
        <w:rPr>
          <w:rFonts w:ascii="Californian FB" w:hAnsi="Californian FB"/>
          <w:sz w:val="24"/>
          <w:szCs w:val="24"/>
        </w:rPr>
      </w:pPr>
      <w:r w:rsidRPr="004D64C2">
        <w:rPr>
          <w:rFonts w:ascii="Californian FB" w:hAnsi="Californian FB"/>
          <w:sz w:val="24"/>
          <w:szCs w:val="24"/>
        </w:rPr>
        <w:t>Category One Graduate Faculty</w:t>
      </w:r>
    </w:p>
    <w:p w14:paraId="01A167E6" w14:textId="77777777" w:rsidR="00BF217E" w:rsidRPr="004D64C2" w:rsidRDefault="00BF217E" w:rsidP="00BF217E">
      <w:pPr>
        <w:widowControl w:val="0"/>
        <w:tabs>
          <w:tab w:val="left" w:pos="360"/>
          <w:tab w:val="left" w:pos="720"/>
          <w:tab w:val="left" w:pos="1080"/>
          <w:tab w:val="left" w:pos="1440"/>
          <w:tab w:val="left" w:pos="5400"/>
        </w:tabs>
        <w:rPr>
          <w:rFonts w:ascii="Californian FB" w:hAnsi="Californian FB"/>
          <w:sz w:val="24"/>
          <w:szCs w:val="24"/>
        </w:rPr>
      </w:pPr>
      <w:r w:rsidRPr="004D64C2">
        <w:rPr>
          <w:rFonts w:ascii="Californian FB" w:hAnsi="Californian FB"/>
          <w:sz w:val="24"/>
          <w:szCs w:val="24"/>
        </w:rPr>
        <w:t>Category Two Graduate Faculty</w:t>
      </w:r>
    </w:p>
    <w:p w14:paraId="281B8FE3" w14:textId="77777777" w:rsidR="00BF217E" w:rsidRPr="004D64C2" w:rsidRDefault="00BF217E" w:rsidP="00BF217E">
      <w:pPr>
        <w:widowControl w:val="0"/>
        <w:tabs>
          <w:tab w:val="left" w:pos="360"/>
          <w:tab w:val="left" w:pos="720"/>
          <w:tab w:val="left" w:pos="1080"/>
          <w:tab w:val="left" w:pos="1440"/>
          <w:tab w:val="left" w:pos="5400"/>
        </w:tabs>
        <w:rPr>
          <w:rFonts w:ascii="Californian FB" w:hAnsi="Californian FB"/>
          <w:sz w:val="24"/>
          <w:szCs w:val="24"/>
        </w:rPr>
      </w:pPr>
      <w:r w:rsidRPr="004D64C2">
        <w:rPr>
          <w:rFonts w:ascii="Californian FB" w:hAnsi="Californian FB"/>
          <w:sz w:val="24"/>
          <w:szCs w:val="24"/>
        </w:rPr>
        <w:t>Category Three Graduate Faculty</w:t>
      </w:r>
    </w:p>
    <w:p w14:paraId="446BCD2F" w14:textId="77777777" w:rsidR="00BF217E" w:rsidRPr="004D64C2" w:rsidRDefault="00BF217E" w:rsidP="00BF217E">
      <w:pPr>
        <w:widowControl w:val="0"/>
        <w:tabs>
          <w:tab w:val="left" w:pos="360"/>
          <w:tab w:val="left" w:pos="720"/>
          <w:tab w:val="left" w:pos="1080"/>
          <w:tab w:val="left" w:pos="1440"/>
          <w:tab w:val="left" w:pos="5400"/>
        </w:tabs>
        <w:ind w:left="1440"/>
        <w:rPr>
          <w:rFonts w:ascii="Californian FB" w:hAnsi="Californian FB"/>
          <w:sz w:val="24"/>
          <w:szCs w:val="24"/>
        </w:rPr>
      </w:pPr>
    </w:p>
    <w:p w14:paraId="76AB619F" w14:textId="77777777" w:rsidR="00BF217E" w:rsidRPr="004D64C2" w:rsidRDefault="00BF217E" w:rsidP="00BF217E">
      <w:pPr>
        <w:rPr>
          <w:rFonts w:ascii="Californian FB" w:hAnsi="Californian FB"/>
          <w:sz w:val="24"/>
          <w:szCs w:val="24"/>
          <w:u w:val="single"/>
        </w:rPr>
      </w:pPr>
      <w:r w:rsidRPr="004D64C2">
        <w:rPr>
          <w:rFonts w:ascii="Californian FB" w:hAnsi="Californian FB"/>
          <w:sz w:val="24"/>
          <w:szCs w:val="24"/>
          <w:u w:val="single"/>
        </w:rPr>
        <w:t>Category One Graduate Faculty</w:t>
      </w:r>
    </w:p>
    <w:p w14:paraId="27CCF551"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 xml:space="preserve">Highly qualified full and part-time faculty as well as faculty not directly involved in the graduate program but with </w:t>
      </w:r>
      <w:proofErr w:type="gramStart"/>
      <w:r w:rsidRPr="004D64C2">
        <w:rPr>
          <w:rFonts w:ascii="Californian FB" w:hAnsi="Californian FB"/>
          <w:sz w:val="24"/>
          <w:szCs w:val="24"/>
        </w:rPr>
        <w:t>an active research</w:t>
      </w:r>
      <w:proofErr w:type="gramEnd"/>
      <w:r w:rsidRPr="004D64C2">
        <w:rPr>
          <w:rFonts w:ascii="Californian FB" w:hAnsi="Californian FB"/>
          <w:sz w:val="24"/>
          <w:szCs w:val="24"/>
        </w:rPr>
        <w:t xml:space="preserve"> of scholarship program. Faculty who </w:t>
      </w:r>
      <w:proofErr w:type="gramStart"/>
      <w:r w:rsidRPr="004D64C2">
        <w:rPr>
          <w:rFonts w:ascii="Californian FB" w:hAnsi="Californian FB"/>
          <w:sz w:val="24"/>
          <w:szCs w:val="24"/>
        </w:rPr>
        <w:t>hold</w:t>
      </w:r>
      <w:proofErr w:type="gramEnd"/>
      <w:r w:rsidRPr="004D64C2">
        <w:rPr>
          <w:rFonts w:ascii="Californian FB" w:hAnsi="Californian FB"/>
          <w:sz w:val="24"/>
          <w:szCs w:val="24"/>
        </w:rPr>
        <w:t xml:space="preserve"> a terminal degree in their field will automatically be granted category one status.</w:t>
      </w:r>
    </w:p>
    <w:p w14:paraId="7CEBF545" w14:textId="77777777" w:rsidR="00BF217E" w:rsidRPr="004D64C2" w:rsidRDefault="00BF217E" w:rsidP="00BF217E">
      <w:pPr>
        <w:rPr>
          <w:rFonts w:ascii="Californian FB" w:hAnsi="Californian FB"/>
          <w:sz w:val="24"/>
          <w:szCs w:val="24"/>
        </w:rPr>
      </w:pPr>
    </w:p>
    <w:p w14:paraId="032D57E6"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 xml:space="preserve">Category one members who are employed full-time by the university have full rights and privileges in governance of Graduate Studies. Part-time category one faculty do not have these rights and committee privileges but may be appointed to serve on specific committees. All category one members may teach and supervise master’s and doctoral level work and serve </w:t>
      </w:r>
      <w:proofErr w:type="gramStart"/>
      <w:r w:rsidRPr="004D64C2">
        <w:rPr>
          <w:rFonts w:ascii="Californian FB" w:hAnsi="Californian FB"/>
          <w:sz w:val="24"/>
          <w:szCs w:val="24"/>
        </w:rPr>
        <w:t>on, or</w:t>
      </w:r>
      <w:proofErr w:type="gramEnd"/>
      <w:r w:rsidRPr="004D64C2">
        <w:rPr>
          <w:rFonts w:ascii="Californian FB" w:hAnsi="Californian FB"/>
          <w:sz w:val="24"/>
          <w:szCs w:val="24"/>
        </w:rPr>
        <w:t xml:space="preserve"> serve as chair/advisors of master's thesis and doctoral dissertation committees. In addition, those faculty serving as chair/advisors of doctoral committees shall meet advanced requirements determined by the appropriate college departments and approved by the </w:t>
      </w:r>
      <w:r w:rsidRPr="00203AC6">
        <w:rPr>
          <w:rFonts w:ascii="Californian FB" w:hAnsi="Californian FB"/>
          <w:sz w:val="24"/>
          <w:szCs w:val="24"/>
        </w:rPr>
        <w:t>Associate Provost of Research Services and Graduate Studies</w:t>
      </w:r>
      <w:r w:rsidRPr="004D64C2">
        <w:rPr>
          <w:rFonts w:ascii="Californian FB" w:hAnsi="Californian FB"/>
          <w:sz w:val="24"/>
          <w:szCs w:val="24"/>
        </w:rPr>
        <w:t xml:space="preserve"> in addition to those necessary for category one members.</w:t>
      </w:r>
    </w:p>
    <w:p w14:paraId="7D91C188" w14:textId="77777777" w:rsidR="00BF217E" w:rsidRPr="004D64C2" w:rsidRDefault="00BF217E" w:rsidP="00BF217E">
      <w:pPr>
        <w:rPr>
          <w:rFonts w:ascii="Californian FB" w:hAnsi="Californian FB"/>
          <w:sz w:val="24"/>
          <w:szCs w:val="24"/>
        </w:rPr>
      </w:pPr>
    </w:p>
    <w:p w14:paraId="5BBA7A57"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Basic Requirements</w:t>
      </w:r>
    </w:p>
    <w:p w14:paraId="1BF436CC"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 xml:space="preserve">Evidence of scholarship and professional development in the field or discipline appropriate to Graduate Faculty membership requirements. Category one </w:t>
      </w:r>
      <w:proofErr w:type="gramStart"/>
      <w:r w:rsidRPr="004D64C2">
        <w:rPr>
          <w:rFonts w:ascii="Californian FB" w:hAnsi="Californian FB"/>
          <w:sz w:val="24"/>
          <w:szCs w:val="24"/>
        </w:rPr>
        <w:t>are</w:t>
      </w:r>
      <w:proofErr w:type="gramEnd"/>
      <w:r w:rsidRPr="004D64C2">
        <w:rPr>
          <w:rFonts w:ascii="Californian FB" w:hAnsi="Californian FB"/>
          <w:sz w:val="24"/>
          <w:szCs w:val="24"/>
        </w:rPr>
        <w:t xml:space="preserve"> required to complete CITI Responsible Conduct of Research (RCR)Training to maintain their status and submit the certificate of completion to </w:t>
      </w:r>
      <w:hyperlink r:id="rId7" w:history="1">
        <w:r w:rsidRPr="004D64C2">
          <w:rPr>
            <w:rStyle w:val="Hyperlink"/>
            <w:rFonts w:ascii="Californian FB" w:hAnsi="Californian FB"/>
            <w:sz w:val="24"/>
            <w:szCs w:val="24"/>
          </w:rPr>
          <w:t>gradstudies@ysu.edu</w:t>
        </w:r>
      </w:hyperlink>
      <w:r w:rsidRPr="004D64C2">
        <w:rPr>
          <w:rFonts w:ascii="Californian FB" w:hAnsi="Californian FB"/>
          <w:sz w:val="24"/>
          <w:szCs w:val="24"/>
        </w:rPr>
        <w:t>. Recertification is required with expires and required for renewal of Graduate Faculty status. Although RCR training is highly recommended for all Graduate Faculty members, Human Subjects training provided by CITI (current within two/three years) will also be accepted as meeting this training requirement. The CITI training is available online through the Office of Research. Faculty applying for category one may request an exception from CITI training. To obtain this exception, the faculty person must acknowledge with their signature that they will NOT be performing research that involves human or animal subjects in any way, including surveys or observations of any kind. They must also attest that if their research interest changes to include these items, then CITI training must be completed prior to the start of any research activity.</w:t>
      </w:r>
    </w:p>
    <w:p w14:paraId="02E6E5C3" w14:textId="77777777" w:rsidR="00BF217E" w:rsidRPr="004D64C2" w:rsidRDefault="00BF217E" w:rsidP="00BF217E">
      <w:pPr>
        <w:ind w:left="720"/>
        <w:rPr>
          <w:rFonts w:ascii="Californian FB" w:hAnsi="Californian FB"/>
          <w:sz w:val="24"/>
          <w:szCs w:val="24"/>
        </w:rPr>
      </w:pPr>
    </w:p>
    <w:p w14:paraId="6F091F69"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Voting Rights and Committee Privileges</w:t>
      </w:r>
    </w:p>
    <w:p w14:paraId="4C06FA7A"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lastRenderedPageBreak/>
        <w:t xml:space="preserve">Full-time faculty members have full rights and privileges to serve in any designated area of graduate governance including, but not limited to, Graduate Council, Graduate Committees, and College Graduate Studies committees. Part-time faculty do not have these rights and committee privileges but may be appointed to serve on specific committees by the College Graduate Committee, Graduate Council or the </w:t>
      </w:r>
      <w:r w:rsidRPr="00203AC6">
        <w:rPr>
          <w:rFonts w:ascii="Californian FB" w:hAnsi="Californian FB"/>
          <w:sz w:val="24"/>
          <w:szCs w:val="24"/>
        </w:rPr>
        <w:t>Associate Provost of Research Services and Graduate Studies</w:t>
      </w:r>
      <w:r w:rsidRPr="004D64C2">
        <w:rPr>
          <w:rFonts w:ascii="Californian FB" w:hAnsi="Californian FB"/>
          <w:sz w:val="24"/>
          <w:szCs w:val="24"/>
        </w:rPr>
        <w:t>.</w:t>
      </w:r>
    </w:p>
    <w:p w14:paraId="42C40A7D" w14:textId="77777777" w:rsidR="00BF217E" w:rsidRPr="004D64C2" w:rsidRDefault="00BF217E" w:rsidP="00BF217E">
      <w:pPr>
        <w:ind w:left="720"/>
        <w:rPr>
          <w:rFonts w:ascii="Californian FB" w:hAnsi="Californian FB"/>
          <w:sz w:val="24"/>
          <w:szCs w:val="24"/>
        </w:rPr>
      </w:pPr>
    </w:p>
    <w:p w14:paraId="75D33406"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Term</w:t>
      </w:r>
    </w:p>
    <w:p w14:paraId="427FC97C"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Five years and renewable. (2/3 years for CITI training)</w:t>
      </w:r>
    </w:p>
    <w:p w14:paraId="3B6164E7" w14:textId="77777777" w:rsidR="00BF217E" w:rsidRPr="004D64C2" w:rsidRDefault="00BF217E" w:rsidP="00BF217E">
      <w:pPr>
        <w:ind w:left="720"/>
        <w:rPr>
          <w:rFonts w:ascii="Californian FB" w:hAnsi="Californian FB"/>
          <w:sz w:val="24"/>
          <w:szCs w:val="24"/>
        </w:rPr>
      </w:pPr>
    </w:p>
    <w:p w14:paraId="2268B701"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Appointment</w:t>
      </w:r>
    </w:p>
    <w:p w14:paraId="264166F9"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 xml:space="preserve">By Graduate Council (See II-D, Procedures to Acquire </w:t>
      </w:r>
      <w:r>
        <w:rPr>
          <w:rFonts w:ascii="Californian FB" w:hAnsi="Californian FB"/>
          <w:sz w:val="24"/>
          <w:szCs w:val="24"/>
        </w:rPr>
        <w:t>c</w:t>
      </w:r>
      <w:r w:rsidRPr="004D64C2">
        <w:rPr>
          <w:rFonts w:ascii="Californian FB" w:hAnsi="Californian FB"/>
          <w:sz w:val="24"/>
          <w:szCs w:val="24"/>
        </w:rPr>
        <w:t>ategory one membership Status)</w:t>
      </w:r>
    </w:p>
    <w:p w14:paraId="36182E7B" w14:textId="77777777" w:rsidR="00BF217E" w:rsidRPr="004D64C2" w:rsidRDefault="00BF217E" w:rsidP="00BF217E">
      <w:pPr>
        <w:ind w:left="720"/>
        <w:rPr>
          <w:rFonts w:ascii="Californian FB" w:hAnsi="Californian FB"/>
          <w:sz w:val="24"/>
          <w:szCs w:val="24"/>
        </w:rPr>
      </w:pPr>
    </w:p>
    <w:p w14:paraId="58BBFE39"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Academic Entitlements</w:t>
      </w:r>
    </w:p>
    <w:p w14:paraId="3F14ACDF"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 xml:space="preserve">To teach and supervise masters-level graduate students and to serve </w:t>
      </w:r>
      <w:proofErr w:type="gramStart"/>
      <w:r w:rsidRPr="004D64C2">
        <w:rPr>
          <w:rFonts w:ascii="Californian FB" w:hAnsi="Californian FB"/>
          <w:sz w:val="24"/>
          <w:szCs w:val="24"/>
        </w:rPr>
        <w:t>on, or</w:t>
      </w:r>
      <w:proofErr w:type="gramEnd"/>
      <w:r w:rsidRPr="004D64C2">
        <w:rPr>
          <w:rFonts w:ascii="Californian FB" w:hAnsi="Californian FB"/>
          <w:sz w:val="24"/>
          <w:szCs w:val="24"/>
        </w:rPr>
        <w:t xml:space="preserve"> serve as chair/advisor of master's thesis committees.</w:t>
      </w:r>
    </w:p>
    <w:p w14:paraId="1738AA86" w14:textId="77777777" w:rsidR="00BF217E" w:rsidRPr="004D64C2" w:rsidRDefault="00BF217E" w:rsidP="00BF217E">
      <w:pPr>
        <w:rPr>
          <w:rFonts w:ascii="Californian FB" w:hAnsi="Californian FB"/>
          <w:sz w:val="24"/>
          <w:szCs w:val="24"/>
        </w:rPr>
      </w:pPr>
    </w:p>
    <w:p w14:paraId="73F2A367"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To teach and supervise doctoral-level graduate students and to serve on or serve as chair/advisor of doctoral dissertation committees.</w:t>
      </w:r>
    </w:p>
    <w:p w14:paraId="3E73A69F" w14:textId="77777777" w:rsidR="00BF217E" w:rsidRPr="004D64C2" w:rsidRDefault="00BF217E" w:rsidP="00BF217E">
      <w:pPr>
        <w:ind w:left="720"/>
        <w:rPr>
          <w:rFonts w:ascii="Californian FB" w:hAnsi="Californian FB"/>
          <w:sz w:val="24"/>
          <w:szCs w:val="24"/>
        </w:rPr>
      </w:pPr>
    </w:p>
    <w:p w14:paraId="75CBF381"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Standards for Category One Membership</w:t>
      </w:r>
    </w:p>
    <w:p w14:paraId="2C49A296"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Each College Graduate Studies committee shall establish a Membership Standards Document for category one membership for faculty in their college. The College Graduate Studies committees may use subcommittees to develop requirements when significant differences exist across the college relative to the nature of research/scholarship activities. Any revisions or amendments to the Membership Standards Documents must be approved by the Graduate Council. Each College Graduate Studies committee shall place the Membership Standards Document on file with Graduate Studies and with all departments in the college.</w:t>
      </w:r>
    </w:p>
    <w:p w14:paraId="1FEF1EC0" w14:textId="77777777" w:rsidR="00BF217E" w:rsidRPr="004D64C2" w:rsidRDefault="00BF217E" w:rsidP="00BF217E">
      <w:pPr>
        <w:rPr>
          <w:rFonts w:ascii="Californian FB" w:hAnsi="Californian FB"/>
          <w:sz w:val="24"/>
          <w:szCs w:val="24"/>
        </w:rPr>
      </w:pPr>
    </w:p>
    <w:p w14:paraId="337B5F74"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Advanced requirements for chairing doctoral committees shall be developed by faculty housing the program and approved by the College Graduate Studies committee. Doctoral Committee Chairs (Dissertation Advisors) must meet these advanced requirements and be category one graduate faculty members. Faculty members meeting these three criteria shall be eligible to chair doctoral committees when:</w:t>
      </w:r>
    </w:p>
    <w:p w14:paraId="1F09A55B" w14:textId="77777777" w:rsidR="00BF217E" w:rsidRPr="004D64C2" w:rsidRDefault="00BF217E" w:rsidP="00BF217E">
      <w:pPr>
        <w:pStyle w:val="ListParagraph"/>
        <w:widowControl w:val="0"/>
        <w:numPr>
          <w:ilvl w:val="0"/>
          <w:numId w:val="2"/>
        </w:numPr>
        <w:overflowPunct w:val="0"/>
        <w:autoSpaceDE w:val="0"/>
        <w:autoSpaceDN w:val="0"/>
        <w:adjustRightInd w:val="0"/>
        <w:rPr>
          <w:rFonts w:ascii="Californian FB" w:hAnsi="Californian FB"/>
          <w:sz w:val="24"/>
          <w:szCs w:val="24"/>
        </w:rPr>
      </w:pPr>
      <w:r w:rsidRPr="004D64C2">
        <w:rPr>
          <w:rFonts w:ascii="Californian FB" w:hAnsi="Californian FB"/>
          <w:sz w:val="24"/>
          <w:szCs w:val="24"/>
        </w:rPr>
        <w:t xml:space="preserve">Recommended by the doctoral program </w:t>
      </w:r>
      <w:r>
        <w:rPr>
          <w:rFonts w:ascii="Californian FB" w:hAnsi="Californian FB"/>
          <w:sz w:val="24"/>
          <w:szCs w:val="24"/>
        </w:rPr>
        <w:t>d</w:t>
      </w:r>
      <w:r w:rsidRPr="004D64C2">
        <w:rPr>
          <w:rFonts w:ascii="Californian FB" w:hAnsi="Californian FB"/>
          <w:sz w:val="24"/>
          <w:szCs w:val="24"/>
        </w:rPr>
        <w:t xml:space="preserve">epartment </w:t>
      </w:r>
      <w:r>
        <w:rPr>
          <w:rFonts w:ascii="Californian FB" w:hAnsi="Californian FB"/>
          <w:sz w:val="24"/>
          <w:szCs w:val="24"/>
        </w:rPr>
        <w:t>c</w:t>
      </w:r>
      <w:r w:rsidRPr="004D64C2">
        <w:rPr>
          <w:rFonts w:ascii="Californian FB" w:hAnsi="Californian FB"/>
          <w:sz w:val="24"/>
          <w:szCs w:val="24"/>
        </w:rPr>
        <w:t>hair to Graduate Studies committee.</w:t>
      </w:r>
    </w:p>
    <w:p w14:paraId="50196116" w14:textId="77777777" w:rsidR="00BF217E" w:rsidRPr="004D64C2" w:rsidRDefault="00BF217E" w:rsidP="00BF217E">
      <w:pPr>
        <w:pStyle w:val="ListParagraph"/>
        <w:widowControl w:val="0"/>
        <w:numPr>
          <w:ilvl w:val="0"/>
          <w:numId w:val="2"/>
        </w:numPr>
        <w:overflowPunct w:val="0"/>
        <w:autoSpaceDE w:val="0"/>
        <w:autoSpaceDN w:val="0"/>
        <w:adjustRightInd w:val="0"/>
        <w:rPr>
          <w:rFonts w:ascii="Californian FB" w:hAnsi="Californian FB"/>
          <w:sz w:val="24"/>
          <w:szCs w:val="24"/>
        </w:rPr>
      </w:pPr>
      <w:r w:rsidRPr="004D64C2">
        <w:rPr>
          <w:rFonts w:ascii="Californian FB" w:hAnsi="Californian FB"/>
          <w:sz w:val="24"/>
          <w:szCs w:val="24"/>
        </w:rPr>
        <w:t>Recommended by the College Graduate Studies committee to Graduate Council</w:t>
      </w:r>
    </w:p>
    <w:p w14:paraId="78AE5857" w14:textId="77777777" w:rsidR="00BF217E" w:rsidRPr="004D64C2" w:rsidRDefault="00BF217E" w:rsidP="00BF217E">
      <w:pPr>
        <w:pStyle w:val="ListParagraph"/>
        <w:widowControl w:val="0"/>
        <w:numPr>
          <w:ilvl w:val="0"/>
          <w:numId w:val="2"/>
        </w:numPr>
        <w:overflowPunct w:val="0"/>
        <w:autoSpaceDE w:val="0"/>
        <w:autoSpaceDN w:val="0"/>
        <w:adjustRightInd w:val="0"/>
        <w:rPr>
          <w:rFonts w:ascii="Californian FB" w:hAnsi="Californian FB"/>
          <w:sz w:val="24"/>
          <w:szCs w:val="24"/>
        </w:rPr>
      </w:pPr>
      <w:r w:rsidRPr="004D64C2">
        <w:rPr>
          <w:rFonts w:ascii="Californian FB" w:hAnsi="Californian FB"/>
          <w:sz w:val="24"/>
          <w:szCs w:val="24"/>
        </w:rPr>
        <w:t>Approved by Graduate Council.</w:t>
      </w:r>
    </w:p>
    <w:p w14:paraId="537FE928" w14:textId="77777777" w:rsidR="00BF217E" w:rsidRPr="004D64C2" w:rsidRDefault="00BF217E" w:rsidP="00BF217E">
      <w:pPr>
        <w:rPr>
          <w:rFonts w:ascii="Californian FB" w:hAnsi="Californian FB"/>
          <w:sz w:val="24"/>
          <w:szCs w:val="24"/>
        </w:rPr>
      </w:pPr>
    </w:p>
    <w:p w14:paraId="6D207E91" w14:textId="77777777" w:rsidR="00BF217E" w:rsidRPr="004D64C2" w:rsidRDefault="00BF217E" w:rsidP="00BF217E">
      <w:pPr>
        <w:rPr>
          <w:rFonts w:ascii="Californian FB" w:hAnsi="Californian FB"/>
          <w:sz w:val="24"/>
          <w:szCs w:val="24"/>
        </w:rPr>
      </w:pPr>
      <w:r w:rsidRPr="004D64C2">
        <w:rPr>
          <w:rFonts w:ascii="Californian FB" w:hAnsi="Californian FB"/>
          <w:sz w:val="24"/>
          <w:szCs w:val="24"/>
        </w:rPr>
        <w:t>To serve as a dissertation advisor, faculty must meet at least two (2) of the following criteria:</w:t>
      </w:r>
    </w:p>
    <w:p w14:paraId="12A4751E" w14:textId="77777777" w:rsidR="00BF217E" w:rsidRPr="004D64C2" w:rsidRDefault="00BF217E" w:rsidP="00BF217E">
      <w:pPr>
        <w:pStyle w:val="ListParagraph"/>
        <w:numPr>
          <w:ilvl w:val="0"/>
          <w:numId w:val="1"/>
        </w:numPr>
        <w:spacing w:after="160" w:line="259" w:lineRule="auto"/>
        <w:rPr>
          <w:rFonts w:ascii="Californian FB" w:hAnsi="Californian FB"/>
          <w:sz w:val="24"/>
          <w:szCs w:val="24"/>
        </w:rPr>
      </w:pPr>
      <w:r w:rsidRPr="004D64C2">
        <w:rPr>
          <w:rFonts w:ascii="Californian FB" w:hAnsi="Californian FB"/>
          <w:sz w:val="24"/>
          <w:szCs w:val="24"/>
        </w:rPr>
        <w:t xml:space="preserve">Possess the qualifications (as recognized by the doctoral </w:t>
      </w:r>
      <w:r>
        <w:rPr>
          <w:rFonts w:ascii="Californian FB" w:hAnsi="Californian FB"/>
          <w:sz w:val="24"/>
          <w:szCs w:val="24"/>
        </w:rPr>
        <w:t>p</w:t>
      </w:r>
      <w:r w:rsidRPr="004D64C2">
        <w:rPr>
          <w:rFonts w:ascii="Californian FB" w:hAnsi="Californian FB"/>
          <w:sz w:val="24"/>
          <w:szCs w:val="24"/>
        </w:rPr>
        <w:t xml:space="preserve">rogram </w:t>
      </w:r>
      <w:r>
        <w:rPr>
          <w:rFonts w:ascii="Californian FB" w:hAnsi="Californian FB"/>
          <w:sz w:val="24"/>
          <w:szCs w:val="24"/>
        </w:rPr>
        <w:t>d</w:t>
      </w:r>
      <w:r w:rsidRPr="004D64C2">
        <w:rPr>
          <w:rFonts w:ascii="Californian FB" w:hAnsi="Californian FB"/>
          <w:sz w:val="24"/>
          <w:szCs w:val="24"/>
        </w:rPr>
        <w:t>irector or college advisory committee) necessary to teach discipline specific doctoral level courses</w:t>
      </w:r>
    </w:p>
    <w:p w14:paraId="4A2DBDDD" w14:textId="77777777" w:rsidR="00BF217E" w:rsidRPr="004D64C2" w:rsidRDefault="00BF217E" w:rsidP="00BF217E">
      <w:pPr>
        <w:pStyle w:val="ListParagraph"/>
        <w:numPr>
          <w:ilvl w:val="0"/>
          <w:numId w:val="1"/>
        </w:numPr>
        <w:spacing w:after="160" w:line="259" w:lineRule="auto"/>
        <w:rPr>
          <w:rFonts w:ascii="Californian FB" w:hAnsi="Californian FB"/>
          <w:sz w:val="24"/>
          <w:szCs w:val="24"/>
        </w:rPr>
      </w:pPr>
      <w:r w:rsidRPr="004D64C2">
        <w:rPr>
          <w:rFonts w:ascii="Californian FB" w:hAnsi="Californian FB"/>
          <w:sz w:val="24"/>
          <w:szCs w:val="24"/>
        </w:rPr>
        <w:t>Experience teaching doctoral level courses</w:t>
      </w:r>
    </w:p>
    <w:p w14:paraId="57D9A971" w14:textId="77777777" w:rsidR="00BF217E" w:rsidRPr="004D64C2" w:rsidRDefault="00BF217E" w:rsidP="00BF217E">
      <w:pPr>
        <w:pStyle w:val="ListParagraph"/>
        <w:numPr>
          <w:ilvl w:val="0"/>
          <w:numId w:val="1"/>
        </w:numPr>
        <w:spacing w:after="160" w:line="259" w:lineRule="auto"/>
        <w:rPr>
          <w:rFonts w:ascii="Californian FB" w:hAnsi="Californian FB"/>
          <w:sz w:val="24"/>
          <w:szCs w:val="24"/>
        </w:rPr>
      </w:pPr>
      <w:r w:rsidRPr="004D64C2">
        <w:rPr>
          <w:rFonts w:ascii="Californian FB" w:hAnsi="Californian FB"/>
          <w:sz w:val="24"/>
          <w:szCs w:val="24"/>
        </w:rPr>
        <w:t>Experience as doctoral dissertation advisor/director</w:t>
      </w:r>
    </w:p>
    <w:p w14:paraId="54462BF1" w14:textId="77777777" w:rsidR="00BF217E" w:rsidRPr="004D64C2" w:rsidRDefault="00BF217E" w:rsidP="00BF217E">
      <w:pPr>
        <w:pStyle w:val="ListParagraph"/>
        <w:numPr>
          <w:ilvl w:val="0"/>
          <w:numId w:val="1"/>
        </w:numPr>
        <w:spacing w:after="160" w:line="259" w:lineRule="auto"/>
        <w:rPr>
          <w:rFonts w:ascii="Californian FB" w:hAnsi="Californian FB"/>
          <w:sz w:val="24"/>
          <w:szCs w:val="24"/>
        </w:rPr>
      </w:pPr>
      <w:r w:rsidRPr="004D64C2">
        <w:rPr>
          <w:rFonts w:ascii="Californian FB" w:hAnsi="Californian FB"/>
          <w:sz w:val="24"/>
          <w:szCs w:val="24"/>
        </w:rPr>
        <w:t xml:space="preserve">Experience as doctoral dissertation committee member </w:t>
      </w:r>
    </w:p>
    <w:p w14:paraId="231098DD" w14:textId="77777777" w:rsidR="00BF217E" w:rsidRPr="004D64C2" w:rsidRDefault="00BF217E" w:rsidP="00BF217E">
      <w:pPr>
        <w:pStyle w:val="ListParagraph"/>
        <w:numPr>
          <w:ilvl w:val="0"/>
          <w:numId w:val="1"/>
        </w:numPr>
        <w:spacing w:after="160" w:line="259" w:lineRule="auto"/>
        <w:rPr>
          <w:rFonts w:ascii="Californian FB" w:hAnsi="Californian FB"/>
          <w:sz w:val="24"/>
          <w:szCs w:val="24"/>
        </w:rPr>
      </w:pPr>
      <w:r w:rsidRPr="004D64C2">
        <w:rPr>
          <w:rFonts w:ascii="Californian FB" w:hAnsi="Californian FB"/>
          <w:sz w:val="24"/>
          <w:szCs w:val="24"/>
        </w:rPr>
        <w:lastRenderedPageBreak/>
        <w:t>PI or Co-PI of current grant funding (or partially funding) a graduate student or students</w:t>
      </w:r>
    </w:p>
    <w:p w14:paraId="4EC527BB" w14:textId="77777777" w:rsidR="00BF217E" w:rsidRPr="004D64C2" w:rsidRDefault="00BF217E" w:rsidP="00BF217E">
      <w:pPr>
        <w:pStyle w:val="ListParagraph"/>
        <w:numPr>
          <w:ilvl w:val="0"/>
          <w:numId w:val="1"/>
        </w:numPr>
        <w:spacing w:after="160" w:line="259" w:lineRule="auto"/>
        <w:rPr>
          <w:rFonts w:ascii="Californian FB" w:hAnsi="Californian FB"/>
          <w:sz w:val="24"/>
          <w:szCs w:val="24"/>
        </w:rPr>
      </w:pPr>
      <w:r w:rsidRPr="004D64C2">
        <w:rPr>
          <w:rFonts w:ascii="Californian FB" w:hAnsi="Californian FB"/>
          <w:sz w:val="24"/>
          <w:szCs w:val="24"/>
        </w:rPr>
        <w:t>Peer reviewed scholarship in discipline-related areas</w:t>
      </w:r>
    </w:p>
    <w:p w14:paraId="7C921BC7" w14:textId="77777777" w:rsidR="00BF217E" w:rsidRPr="004D64C2" w:rsidRDefault="00BF217E" w:rsidP="00BF217E">
      <w:pPr>
        <w:pStyle w:val="ListParagraph"/>
        <w:tabs>
          <w:tab w:val="left" w:pos="360"/>
          <w:tab w:val="left" w:pos="720"/>
          <w:tab w:val="left" w:pos="1080"/>
        </w:tabs>
        <w:rPr>
          <w:rFonts w:ascii="Californian FB" w:hAnsi="Californian FB"/>
          <w:sz w:val="24"/>
          <w:szCs w:val="24"/>
        </w:rPr>
      </w:pPr>
    </w:p>
    <w:p w14:paraId="0C40A23F" w14:textId="77777777" w:rsidR="00BF217E" w:rsidRPr="004D64C2" w:rsidRDefault="00BF217E" w:rsidP="00BF217E">
      <w:pPr>
        <w:tabs>
          <w:tab w:val="left" w:pos="360"/>
          <w:tab w:val="left" w:pos="720"/>
          <w:tab w:val="left" w:pos="1080"/>
        </w:tabs>
        <w:rPr>
          <w:rFonts w:ascii="Californian FB" w:hAnsi="Californian FB"/>
          <w:sz w:val="24"/>
          <w:szCs w:val="24"/>
          <w:u w:val="single"/>
        </w:rPr>
      </w:pPr>
      <w:r w:rsidRPr="004D64C2">
        <w:rPr>
          <w:rFonts w:ascii="Californian FB" w:hAnsi="Californian FB"/>
          <w:sz w:val="24"/>
          <w:szCs w:val="24"/>
          <w:u w:val="single"/>
        </w:rPr>
        <w:t>Category Two Graduate Faculty</w:t>
      </w:r>
    </w:p>
    <w:p w14:paraId="269D1598" w14:textId="77777777" w:rsidR="00BF217E" w:rsidRPr="004D64C2" w:rsidRDefault="00BF217E" w:rsidP="00BF217E">
      <w:pPr>
        <w:tabs>
          <w:tab w:val="left" w:pos="360"/>
          <w:tab w:val="left" w:pos="720"/>
          <w:tab w:val="left" w:pos="1080"/>
        </w:tabs>
        <w:rPr>
          <w:rFonts w:ascii="Californian FB" w:hAnsi="Californian FB"/>
          <w:sz w:val="24"/>
          <w:szCs w:val="24"/>
        </w:rPr>
      </w:pPr>
      <w:r w:rsidRPr="004D64C2">
        <w:rPr>
          <w:rFonts w:ascii="Californian FB" w:hAnsi="Californian FB"/>
          <w:sz w:val="24"/>
          <w:szCs w:val="24"/>
        </w:rPr>
        <w:t xml:space="preserve">For full-time and part-time faculty who have an area of expertise and are current in a specific area of graduate level teaching. </w:t>
      </w:r>
    </w:p>
    <w:p w14:paraId="73521F5D" w14:textId="77777777" w:rsidR="00BF217E" w:rsidRPr="004D64C2" w:rsidRDefault="00BF217E" w:rsidP="00BF217E">
      <w:pPr>
        <w:pStyle w:val="ListParagraph"/>
        <w:tabs>
          <w:tab w:val="left" w:pos="360"/>
          <w:tab w:val="left" w:pos="720"/>
          <w:tab w:val="left" w:pos="1080"/>
        </w:tabs>
        <w:rPr>
          <w:rFonts w:ascii="Californian FB" w:hAnsi="Californian FB"/>
          <w:sz w:val="24"/>
          <w:szCs w:val="24"/>
        </w:rPr>
      </w:pPr>
    </w:p>
    <w:p w14:paraId="308A2700" w14:textId="77777777" w:rsidR="00BF217E" w:rsidRPr="004D64C2" w:rsidRDefault="00BF217E" w:rsidP="00BF217E">
      <w:pPr>
        <w:tabs>
          <w:tab w:val="left" w:pos="360"/>
          <w:tab w:val="left" w:pos="720"/>
          <w:tab w:val="left" w:pos="1080"/>
        </w:tabs>
        <w:rPr>
          <w:rFonts w:ascii="Californian FB" w:hAnsi="Californian FB"/>
          <w:sz w:val="24"/>
          <w:szCs w:val="24"/>
        </w:rPr>
      </w:pPr>
      <w:r w:rsidRPr="004D64C2">
        <w:rPr>
          <w:rFonts w:ascii="Californian FB" w:hAnsi="Californian FB"/>
          <w:sz w:val="24"/>
          <w:szCs w:val="24"/>
        </w:rPr>
        <w:t xml:space="preserve">Category two members who are employed full-time by the university who may participate fully in activities of Graduate Studies committees and may vote in Graduate Faculty meetings. Part-time category two faculty do not have these rights and committee privileges but may be appointed to serve on specific committees. All category two members may teach and supervise master’s level graduate work and serve as </w:t>
      </w:r>
      <w:proofErr w:type="gramStart"/>
      <w:r w:rsidRPr="004D64C2">
        <w:rPr>
          <w:rFonts w:ascii="Californian FB" w:hAnsi="Californian FB"/>
          <w:sz w:val="24"/>
          <w:szCs w:val="24"/>
        </w:rPr>
        <w:t>member</w:t>
      </w:r>
      <w:proofErr w:type="gramEnd"/>
      <w:r w:rsidRPr="004D64C2">
        <w:rPr>
          <w:rFonts w:ascii="Californian FB" w:hAnsi="Californian FB"/>
          <w:sz w:val="24"/>
          <w:szCs w:val="24"/>
        </w:rPr>
        <w:t xml:space="preserve"> of master's thesis committees.</w:t>
      </w:r>
    </w:p>
    <w:p w14:paraId="3F06FA59" w14:textId="77777777" w:rsidR="00BF217E" w:rsidRPr="004D64C2" w:rsidRDefault="00BF217E" w:rsidP="00BF217E">
      <w:pPr>
        <w:widowControl w:val="0"/>
        <w:numPr>
          <w:ilvl w:val="12"/>
          <w:numId w:val="0"/>
        </w:numPr>
        <w:tabs>
          <w:tab w:val="left" w:pos="360"/>
          <w:tab w:val="left" w:pos="720"/>
          <w:tab w:val="left" w:pos="1080"/>
        </w:tabs>
        <w:ind w:left="360" w:hanging="1440"/>
        <w:rPr>
          <w:rFonts w:ascii="Californian FB" w:hAnsi="Californian FB"/>
          <w:sz w:val="24"/>
          <w:szCs w:val="24"/>
        </w:rPr>
      </w:pPr>
    </w:p>
    <w:p w14:paraId="09BF0FE3" w14:textId="77777777" w:rsidR="00BF217E" w:rsidRPr="004D64C2" w:rsidRDefault="00BF217E" w:rsidP="00BF217E">
      <w:pPr>
        <w:widowControl w:val="0"/>
        <w:tabs>
          <w:tab w:val="left" w:pos="360"/>
          <w:tab w:val="left" w:pos="72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Basic Requirements</w:t>
      </w:r>
    </w:p>
    <w:p w14:paraId="01D12BFE" w14:textId="77777777" w:rsidR="00BF217E" w:rsidRPr="004D64C2" w:rsidRDefault="00BF217E" w:rsidP="00BF217E">
      <w:pPr>
        <w:widowControl w:val="0"/>
        <w:tabs>
          <w:tab w:val="left" w:pos="360"/>
          <w:tab w:val="left" w:pos="72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Demonstrate evidence of scholarship and professional development path. Graduate Faculty may be approved with a master's degree plus 3 years of significant and relevant professional experience in lieu of terminal degree.</w:t>
      </w:r>
    </w:p>
    <w:p w14:paraId="50916F69" w14:textId="77777777" w:rsidR="00BF217E" w:rsidRPr="004D64C2" w:rsidRDefault="00BF217E" w:rsidP="00BF217E">
      <w:pPr>
        <w:widowControl w:val="0"/>
        <w:numPr>
          <w:ilvl w:val="12"/>
          <w:numId w:val="0"/>
        </w:numPr>
        <w:tabs>
          <w:tab w:val="left" w:pos="360"/>
          <w:tab w:val="left" w:pos="720"/>
          <w:tab w:val="left" w:pos="1080"/>
        </w:tabs>
        <w:ind w:left="360" w:hanging="450"/>
        <w:rPr>
          <w:rFonts w:ascii="Californian FB" w:hAnsi="Californian FB"/>
          <w:sz w:val="24"/>
          <w:szCs w:val="24"/>
        </w:rPr>
      </w:pPr>
    </w:p>
    <w:p w14:paraId="766BFB91" w14:textId="77777777" w:rsidR="00BF217E" w:rsidRPr="004D64C2" w:rsidRDefault="00BF217E" w:rsidP="00BF217E">
      <w:pPr>
        <w:widowControl w:val="0"/>
        <w:tabs>
          <w:tab w:val="left" w:pos="36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Voting Rights and Committee Privileges</w:t>
      </w:r>
    </w:p>
    <w:p w14:paraId="279ED427" w14:textId="77777777" w:rsidR="00BF217E" w:rsidRPr="004D64C2" w:rsidRDefault="00BF217E" w:rsidP="00BF217E">
      <w:pPr>
        <w:pStyle w:val="BodyTextIndent2"/>
        <w:ind w:left="0" w:firstLine="0"/>
        <w:rPr>
          <w:rFonts w:ascii="Californian FB" w:hAnsi="Californian FB"/>
          <w:color w:val="92D050"/>
          <w:szCs w:val="24"/>
        </w:rPr>
      </w:pPr>
      <w:r w:rsidRPr="004D64C2">
        <w:rPr>
          <w:rFonts w:ascii="Californian FB" w:hAnsi="Californian FB"/>
          <w:szCs w:val="24"/>
        </w:rPr>
        <w:t xml:space="preserve">May participate fully in activities of College Graduate Studies committees, Graduate Council committees, and vote in Graduate Faculty meetings. Part time faculty members are excluded/restricted from participation in College Graduate Committees as well as Graduate Council. </w:t>
      </w:r>
    </w:p>
    <w:p w14:paraId="133D93FE" w14:textId="77777777" w:rsidR="00BF217E" w:rsidRPr="004D64C2" w:rsidRDefault="00BF217E" w:rsidP="00BF217E">
      <w:pPr>
        <w:widowControl w:val="0"/>
        <w:numPr>
          <w:ilvl w:val="12"/>
          <w:numId w:val="0"/>
        </w:numPr>
        <w:tabs>
          <w:tab w:val="left" w:pos="360"/>
          <w:tab w:val="left" w:pos="720"/>
          <w:tab w:val="left" w:pos="1080"/>
        </w:tabs>
        <w:ind w:left="360" w:hanging="450"/>
        <w:rPr>
          <w:rFonts w:ascii="Californian FB" w:hAnsi="Californian FB"/>
          <w:sz w:val="24"/>
          <w:szCs w:val="24"/>
        </w:rPr>
      </w:pPr>
    </w:p>
    <w:p w14:paraId="3C63371D" w14:textId="77777777" w:rsidR="00BF217E" w:rsidRPr="004D64C2" w:rsidRDefault="00BF217E" w:rsidP="00BF217E">
      <w:pPr>
        <w:widowControl w:val="0"/>
        <w:tabs>
          <w:tab w:val="left" w:pos="36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 xml:space="preserve">Term </w:t>
      </w:r>
    </w:p>
    <w:p w14:paraId="45462415" w14:textId="77777777" w:rsidR="00BF217E" w:rsidRPr="004D64C2" w:rsidRDefault="00BF217E" w:rsidP="00BF217E">
      <w:pPr>
        <w:widowControl w:val="0"/>
        <w:tabs>
          <w:tab w:val="left" w:pos="360"/>
          <w:tab w:val="left" w:pos="72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Five years and renewable.</w:t>
      </w:r>
    </w:p>
    <w:p w14:paraId="2EE31D96" w14:textId="77777777" w:rsidR="00BF217E" w:rsidRPr="004D64C2" w:rsidRDefault="00BF217E" w:rsidP="00BF217E">
      <w:pPr>
        <w:widowControl w:val="0"/>
        <w:numPr>
          <w:ilvl w:val="12"/>
          <w:numId w:val="0"/>
        </w:numPr>
        <w:tabs>
          <w:tab w:val="left" w:pos="360"/>
          <w:tab w:val="left" w:pos="720"/>
          <w:tab w:val="left" w:pos="1080"/>
        </w:tabs>
        <w:ind w:left="360" w:hanging="450"/>
        <w:rPr>
          <w:rFonts w:ascii="Californian FB" w:hAnsi="Californian FB"/>
          <w:sz w:val="24"/>
          <w:szCs w:val="24"/>
        </w:rPr>
      </w:pPr>
    </w:p>
    <w:p w14:paraId="59F2C2CE" w14:textId="77777777" w:rsidR="00BF217E" w:rsidRPr="004D64C2" w:rsidRDefault="00BF217E" w:rsidP="00BF217E">
      <w:pPr>
        <w:widowControl w:val="0"/>
        <w:tabs>
          <w:tab w:val="left" w:pos="36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Appointment</w:t>
      </w:r>
    </w:p>
    <w:p w14:paraId="51284555" w14:textId="77777777" w:rsidR="00BF217E" w:rsidRPr="004D64C2" w:rsidRDefault="00BF217E" w:rsidP="00BF217E">
      <w:pPr>
        <w:pStyle w:val="BodyTextIndent2"/>
        <w:ind w:left="0" w:firstLine="0"/>
        <w:rPr>
          <w:rFonts w:ascii="Californian FB" w:hAnsi="Californian FB"/>
          <w:szCs w:val="24"/>
        </w:rPr>
      </w:pPr>
      <w:r w:rsidRPr="004D64C2">
        <w:rPr>
          <w:rFonts w:ascii="Californian FB" w:hAnsi="Californian FB"/>
          <w:szCs w:val="24"/>
        </w:rPr>
        <w:t xml:space="preserve">By the Associate Provost of </w:t>
      </w:r>
      <w:r>
        <w:rPr>
          <w:rFonts w:ascii="Californian FB" w:hAnsi="Californian FB"/>
          <w:szCs w:val="24"/>
        </w:rPr>
        <w:t xml:space="preserve">Research Services and </w:t>
      </w:r>
      <w:r w:rsidRPr="004D64C2">
        <w:rPr>
          <w:rFonts w:ascii="Californian FB" w:hAnsi="Californian FB"/>
          <w:szCs w:val="24"/>
        </w:rPr>
        <w:t xml:space="preserve">Graduate Studies upon recommendation of the </w:t>
      </w:r>
      <w:r>
        <w:rPr>
          <w:rFonts w:ascii="Californian FB" w:hAnsi="Californian FB"/>
          <w:szCs w:val="24"/>
        </w:rPr>
        <w:t>d</w:t>
      </w:r>
      <w:r w:rsidRPr="004D64C2">
        <w:rPr>
          <w:rFonts w:ascii="Californian FB" w:hAnsi="Californian FB"/>
          <w:szCs w:val="24"/>
        </w:rPr>
        <w:t xml:space="preserve">epartment </w:t>
      </w:r>
      <w:r>
        <w:rPr>
          <w:rFonts w:ascii="Californian FB" w:hAnsi="Californian FB"/>
          <w:szCs w:val="24"/>
        </w:rPr>
        <w:t>c</w:t>
      </w:r>
      <w:r w:rsidRPr="004D64C2">
        <w:rPr>
          <w:rFonts w:ascii="Californian FB" w:hAnsi="Californian FB"/>
          <w:szCs w:val="24"/>
        </w:rPr>
        <w:t>hair and</w:t>
      </w:r>
      <w:r>
        <w:rPr>
          <w:rFonts w:ascii="Californian FB" w:hAnsi="Californian FB"/>
          <w:szCs w:val="24"/>
        </w:rPr>
        <w:t xml:space="preserve"> college</w:t>
      </w:r>
      <w:r w:rsidRPr="004D64C2">
        <w:rPr>
          <w:rFonts w:ascii="Californian FB" w:hAnsi="Californian FB"/>
          <w:szCs w:val="24"/>
        </w:rPr>
        <w:t xml:space="preserve"> </w:t>
      </w:r>
      <w:r>
        <w:rPr>
          <w:rFonts w:ascii="Californian FB" w:hAnsi="Californian FB"/>
          <w:szCs w:val="24"/>
        </w:rPr>
        <w:t>d</w:t>
      </w:r>
      <w:r w:rsidRPr="004D64C2">
        <w:rPr>
          <w:rFonts w:ascii="Californian FB" w:hAnsi="Californian FB"/>
          <w:szCs w:val="24"/>
        </w:rPr>
        <w:t>ean.</w:t>
      </w:r>
    </w:p>
    <w:p w14:paraId="10F8A852"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4"/>
          <w:szCs w:val="24"/>
        </w:rPr>
      </w:pPr>
    </w:p>
    <w:p w14:paraId="2E5E0E7B" w14:textId="77777777" w:rsidR="00BF217E" w:rsidRPr="004D64C2" w:rsidRDefault="00BF217E" w:rsidP="00BF217E">
      <w:pPr>
        <w:widowControl w:val="0"/>
        <w:tabs>
          <w:tab w:val="left" w:pos="36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Academic Entitlements</w:t>
      </w:r>
    </w:p>
    <w:p w14:paraId="695E6377" w14:textId="77777777" w:rsidR="00BF217E" w:rsidRPr="004D64C2" w:rsidRDefault="00BF217E" w:rsidP="00BF217E">
      <w:pPr>
        <w:widowControl w:val="0"/>
        <w:tabs>
          <w:tab w:val="left" w:pos="360"/>
          <w:tab w:val="left" w:pos="72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 xml:space="preserve">To teach master’s level graduate students and serve as a member on master’s thesis committees. Note: </w:t>
      </w:r>
      <w:r>
        <w:rPr>
          <w:rFonts w:ascii="Californian FB" w:hAnsi="Californian FB"/>
          <w:sz w:val="24"/>
          <w:szCs w:val="24"/>
        </w:rPr>
        <w:t>c</w:t>
      </w:r>
      <w:r w:rsidRPr="004D64C2">
        <w:rPr>
          <w:rFonts w:ascii="Californian FB" w:hAnsi="Californian FB"/>
          <w:sz w:val="24"/>
          <w:szCs w:val="24"/>
        </w:rPr>
        <w:t xml:space="preserve">ategory one is required to chair a master’s thesis committee, or to serve as a member on, or chair doctoral dissertation committees. </w:t>
      </w:r>
    </w:p>
    <w:p w14:paraId="651AC3D0" w14:textId="77777777" w:rsidR="00BF217E" w:rsidRPr="004D64C2" w:rsidRDefault="00BF217E" w:rsidP="00BF217E">
      <w:pPr>
        <w:pStyle w:val="BodyTextIndent2"/>
        <w:ind w:left="1440" w:hanging="360"/>
        <w:rPr>
          <w:rFonts w:ascii="Californian FB" w:hAnsi="Californian FB"/>
          <w:szCs w:val="24"/>
        </w:rPr>
      </w:pPr>
    </w:p>
    <w:p w14:paraId="4ED6FEDE" w14:textId="77777777" w:rsidR="00BF217E" w:rsidRPr="004D64C2" w:rsidRDefault="00BF217E" w:rsidP="00BF217E">
      <w:pPr>
        <w:tabs>
          <w:tab w:val="left" w:pos="360"/>
          <w:tab w:val="left" w:pos="720"/>
          <w:tab w:val="left" w:pos="1080"/>
        </w:tabs>
        <w:rPr>
          <w:rFonts w:ascii="Californian FB" w:hAnsi="Californian FB"/>
          <w:sz w:val="24"/>
          <w:szCs w:val="24"/>
          <w:u w:val="single"/>
        </w:rPr>
      </w:pPr>
      <w:r w:rsidRPr="004D64C2">
        <w:rPr>
          <w:rFonts w:ascii="Californian FB" w:hAnsi="Californian FB"/>
          <w:sz w:val="24"/>
          <w:szCs w:val="24"/>
          <w:u w:val="single"/>
        </w:rPr>
        <w:t>Category Three Graduate Faculty</w:t>
      </w:r>
    </w:p>
    <w:p w14:paraId="28FC719A"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4"/>
          <w:szCs w:val="24"/>
        </w:rPr>
      </w:pPr>
      <w:r w:rsidRPr="004D64C2">
        <w:rPr>
          <w:rFonts w:ascii="Californian FB" w:hAnsi="Californian FB"/>
          <w:sz w:val="24"/>
          <w:szCs w:val="24"/>
        </w:rPr>
        <w:t xml:space="preserve">For faculty of other universities or individuals from the community whose expertise may be appropriate to graduate program needs and who are working pro bono for YSU. Please see information </w:t>
      </w:r>
      <w:proofErr w:type="gramStart"/>
      <w:r w:rsidRPr="004D64C2">
        <w:rPr>
          <w:rFonts w:ascii="Californian FB" w:hAnsi="Californian FB"/>
          <w:sz w:val="24"/>
          <w:szCs w:val="24"/>
        </w:rPr>
        <w:t>under Graduate</w:t>
      </w:r>
      <w:proofErr w:type="gramEnd"/>
      <w:r w:rsidRPr="004D64C2">
        <w:rPr>
          <w:rFonts w:ascii="Californian FB" w:hAnsi="Californian FB"/>
          <w:sz w:val="24"/>
          <w:szCs w:val="24"/>
        </w:rPr>
        <w:t xml:space="preserve"> Faculty from Other Institutions and Experts for thesis and dissertation committee requirements</w:t>
      </w:r>
    </w:p>
    <w:p w14:paraId="779EEA72" w14:textId="77777777" w:rsidR="00BF217E" w:rsidRPr="004D64C2" w:rsidRDefault="00BF217E" w:rsidP="00BF217E">
      <w:pPr>
        <w:widowControl w:val="0"/>
        <w:numPr>
          <w:ilvl w:val="12"/>
          <w:numId w:val="0"/>
        </w:numPr>
        <w:tabs>
          <w:tab w:val="left" w:pos="360"/>
          <w:tab w:val="left" w:pos="720"/>
          <w:tab w:val="left" w:pos="1080"/>
        </w:tabs>
        <w:ind w:left="360" w:hanging="360"/>
        <w:rPr>
          <w:rFonts w:ascii="Californian FB" w:hAnsi="Californian FB"/>
          <w:sz w:val="24"/>
          <w:szCs w:val="24"/>
        </w:rPr>
      </w:pPr>
    </w:p>
    <w:p w14:paraId="26951EE3" w14:textId="77777777" w:rsidR="00BF217E" w:rsidRPr="004D64C2" w:rsidRDefault="00BF217E" w:rsidP="00BF217E">
      <w:pPr>
        <w:widowControl w:val="0"/>
        <w:tabs>
          <w:tab w:val="left" w:pos="36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Basic Requirements</w:t>
      </w:r>
    </w:p>
    <w:p w14:paraId="41CEAD87"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4"/>
          <w:szCs w:val="24"/>
        </w:rPr>
      </w:pPr>
      <w:r w:rsidRPr="004D64C2">
        <w:rPr>
          <w:rFonts w:ascii="Californian FB" w:hAnsi="Californian FB"/>
          <w:sz w:val="24"/>
          <w:szCs w:val="24"/>
        </w:rPr>
        <w:t xml:space="preserve">Demonstrate evidence of expertise in the </w:t>
      </w:r>
      <w:proofErr w:type="gramStart"/>
      <w:r w:rsidRPr="004D64C2">
        <w:rPr>
          <w:rFonts w:ascii="Californian FB" w:hAnsi="Californian FB"/>
          <w:sz w:val="24"/>
          <w:szCs w:val="24"/>
        </w:rPr>
        <w:t>particular area</w:t>
      </w:r>
      <w:proofErr w:type="gramEnd"/>
      <w:r w:rsidRPr="004D64C2">
        <w:rPr>
          <w:rFonts w:ascii="Californian FB" w:hAnsi="Californian FB"/>
          <w:sz w:val="24"/>
          <w:szCs w:val="24"/>
        </w:rPr>
        <w:t xml:space="preserve"> they are to serve. Graduate Faculty may be approved with a master's degree plus 3 years of significant and relevant professional experience in lieu of terminal degree.</w:t>
      </w:r>
    </w:p>
    <w:p w14:paraId="30E3DD53" w14:textId="77777777" w:rsidR="00BF217E" w:rsidRPr="004D64C2" w:rsidRDefault="00BF217E" w:rsidP="00BF217E">
      <w:pPr>
        <w:widowControl w:val="0"/>
        <w:numPr>
          <w:ilvl w:val="12"/>
          <w:numId w:val="0"/>
        </w:numPr>
        <w:tabs>
          <w:tab w:val="left" w:pos="360"/>
          <w:tab w:val="left" w:pos="720"/>
          <w:tab w:val="left" w:pos="1080"/>
          <w:tab w:val="left" w:pos="1530"/>
        </w:tabs>
        <w:ind w:left="2016" w:hanging="576"/>
        <w:rPr>
          <w:rFonts w:ascii="Californian FB" w:hAnsi="Californian FB"/>
          <w:sz w:val="24"/>
          <w:szCs w:val="24"/>
        </w:rPr>
      </w:pPr>
    </w:p>
    <w:p w14:paraId="30AE855B" w14:textId="77777777" w:rsidR="00BF217E" w:rsidRPr="004D64C2" w:rsidRDefault="00BF217E" w:rsidP="00BF217E">
      <w:pPr>
        <w:widowControl w:val="0"/>
        <w:tabs>
          <w:tab w:val="left" w:pos="36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 xml:space="preserve">Voting Rights and Committee Privileges </w:t>
      </w:r>
    </w:p>
    <w:p w14:paraId="323EC37C" w14:textId="77777777" w:rsidR="00BF217E" w:rsidRPr="004D64C2" w:rsidRDefault="00BF217E" w:rsidP="00BF217E">
      <w:pPr>
        <w:widowControl w:val="0"/>
        <w:tabs>
          <w:tab w:val="left" w:pos="360"/>
          <w:tab w:val="left" w:pos="72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None.</w:t>
      </w:r>
    </w:p>
    <w:p w14:paraId="2CDE3434" w14:textId="77777777" w:rsidR="00BF217E" w:rsidRPr="004D64C2" w:rsidRDefault="00BF217E" w:rsidP="00BF217E">
      <w:pPr>
        <w:widowControl w:val="0"/>
        <w:tabs>
          <w:tab w:val="left" w:pos="360"/>
          <w:tab w:val="left" w:pos="720"/>
          <w:tab w:val="left" w:pos="1080"/>
          <w:tab w:val="left" w:pos="1440"/>
          <w:tab w:val="left" w:pos="6120"/>
          <w:tab w:val="left" w:pos="6480"/>
        </w:tabs>
        <w:ind w:left="1080"/>
        <w:rPr>
          <w:rFonts w:ascii="Californian FB" w:hAnsi="Californian FB"/>
          <w:sz w:val="24"/>
          <w:szCs w:val="24"/>
        </w:rPr>
      </w:pPr>
    </w:p>
    <w:p w14:paraId="638585A8" w14:textId="77777777" w:rsidR="00BF217E" w:rsidRPr="004D64C2" w:rsidRDefault="00BF217E" w:rsidP="00BF217E">
      <w:pPr>
        <w:widowControl w:val="0"/>
        <w:tabs>
          <w:tab w:val="left" w:pos="360"/>
          <w:tab w:val="left" w:pos="72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Term</w:t>
      </w:r>
    </w:p>
    <w:p w14:paraId="146564E9" w14:textId="77777777" w:rsidR="00BF217E" w:rsidRPr="004D64C2" w:rsidRDefault="00BF217E" w:rsidP="00BF217E">
      <w:pPr>
        <w:widowControl w:val="0"/>
        <w:tabs>
          <w:tab w:val="left" w:pos="360"/>
          <w:tab w:val="left" w:pos="72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Five years (or less depending on duties/rule) and renewable.</w:t>
      </w:r>
    </w:p>
    <w:p w14:paraId="10DD012F" w14:textId="77777777" w:rsidR="00BF217E" w:rsidRPr="004D64C2" w:rsidRDefault="00BF217E" w:rsidP="00BF217E">
      <w:pPr>
        <w:widowControl w:val="0"/>
        <w:tabs>
          <w:tab w:val="left" w:pos="360"/>
          <w:tab w:val="left" w:pos="720"/>
          <w:tab w:val="left" w:pos="1080"/>
          <w:tab w:val="left" w:pos="1440"/>
          <w:tab w:val="left" w:pos="6120"/>
          <w:tab w:val="left" w:pos="6480"/>
        </w:tabs>
        <w:ind w:left="1080"/>
        <w:rPr>
          <w:rFonts w:ascii="Californian FB" w:hAnsi="Californian FB"/>
          <w:sz w:val="24"/>
          <w:szCs w:val="24"/>
        </w:rPr>
      </w:pPr>
    </w:p>
    <w:p w14:paraId="098326F1" w14:textId="77777777" w:rsidR="00BF217E" w:rsidRPr="004D64C2" w:rsidRDefault="00BF217E" w:rsidP="00BF217E">
      <w:pPr>
        <w:keepNext/>
        <w:tabs>
          <w:tab w:val="left" w:pos="360"/>
          <w:tab w:val="left" w:pos="72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Appointment</w:t>
      </w:r>
    </w:p>
    <w:p w14:paraId="0779AE3E" w14:textId="77777777" w:rsidR="00BF217E" w:rsidRPr="004D64C2" w:rsidRDefault="00BF217E" w:rsidP="00BF217E">
      <w:pPr>
        <w:keepNext/>
        <w:numPr>
          <w:ilvl w:val="12"/>
          <w:numId w:val="0"/>
        </w:numPr>
        <w:tabs>
          <w:tab w:val="left" w:pos="360"/>
          <w:tab w:val="left" w:pos="720"/>
          <w:tab w:val="left" w:pos="1080"/>
        </w:tabs>
        <w:rPr>
          <w:rFonts w:ascii="Californian FB" w:hAnsi="Californian FB"/>
          <w:sz w:val="24"/>
          <w:szCs w:val="24"/>
        </w:rPr>
      </w:pPr>
      <w:r w:rsidRPr="004D64C2">
        <w:rPr>
          <w:rFonts w:ascii="Californian FB" w:hAnsi="Californian FB"/>
          <w:sz w:val="24"/>
          <w:szCs w:val="24"/>
        </w:rPr>
        <w:t xml:space="preserve">By the </w:t>
      </w:r>
      <w:r w:rsidRPr="00203AC6">
        <w:rPr>
          <w:rFonts w:ascii="Californian FB" w:hAnsi="Californian FB"/>
          <w:sz w:val="24"/>
          <w:szCs w:val="24"/>
        </w:rPr>
        <w:t>Associate Provost of Research Services and Graduate Studies</w:t>
      </w:r>
      <w:r w:rsidRPr="004D64C2">
        <w:rPr>
          <w:rFonts w:ascii="Californian FB" w:hAnsi="Californian FB"/>
          <w:sz w:val="24"/>
          <w:szCs w:val="24"/>
        </w:rPr>
        <w:t xml:space="preserve"> upon recommendation of the </w:t>
      </w:r>
      <w:r>
        <w:rPr>
          <w:rFonts w:ascii="Californian FB" w:hAnsi="Californian FB"/>
          <w:sz w:val="24"/>
          <w:szCs w:val="24"/>
        </w:rPr>
        <w:t>d</w:t>
      </w:r>
      <w:r w:rsidRPr="004D64C2">
        <w:rPr>
          <w:rFonts w:ascii="Californian FB" w:hAnsi="Californian FB"/>
          <w:sz w:val="24"/>
          <w:szCs w:val="24"/>
        </w:rPr>
        <w:t xml:space="preserve">epartment </w:t>
      </w:r>
      <w:r>
        <w:rPr>
          <w:rFonts w:ascii="Californian FB" w:hAnsi="Californian FB"/>
          <w:sz w:val="24"/>
          <w:szCs w:val="24"/>
        </w:rPr>
        <w:t>c</w:t>
      </w:r>
      <w:r w:rsidRPr="004D64C2">
        <w:rPr>
          <w:rFonts w:ascii="Californian FB" w:hAnsi="Californian FB"/>
          <w:sz w:val="24"/>
          <w:szCs w:val="24"/>
        </w:rPr>
        <w:t>hair and the</w:t>
      </w:r>
      <w:r>
        <w:rPr>
          <w:rFonts w:ascii="Californian FB" w:hAnsi="Californian FB"/>
          <w:sz w:val="24"/>
          <w:szCs w:val="24"/>
        </w:rPr>
        <w:t xml:space="preserve"> college</w:t>
      </w:r>
      <w:r w:rsidRPr="004D64C2">
        <w:rPr>
          <w:rFonts w:ascii="Californian FB" w:hAnsi="Californian FB"/>
          <w:sz w:val="24"/>
          <w:szCs w:val="24"/>
        </w:rPr>
        <w:t xml:space="preserve"> dean.</w:t>
      </w:r>
    </w:p>
    <w:p w14:paraId="621E26F6" w14:textId="77777777" w:rsidR="00BF217E" w:rsidRPr="004D64C2" w:rsidRDefault="00BF217E" w:rsidP="00BF217E">
      <w:pPr>
        <w:keepNext/>
        <w:numPr>
          <w:ilvl w:val="12"/>
          <w:numId w:val="0"/>
        </w:numPr>
        <w:tabs>
          <w:tab w:val="left" w:pos="360"/>
          <w:tab w:val="left" w:pos="720"/>
          <w:tab w:val="left" w:pos="1080"/>
        </w:tabs>
        <w:ind w:left="1440" w:hanging="360"/>
        <w:rPr>
          <w:rFonts w:ascii="Californian FB" w:hAnsi="Californian FB"/>
          <w:sz w:val="24"/>
          <w:szCs w:val="24"/>
        </w:rPr>
      </w:pPr>
    </w:p>
    <w:p w14:paraId="39C98C2D" w14:textId="77777777" w:rsidR="00BF217E" w:rsidRPr="004D64C2" w:rsidRDefault="00BF217E" w:rsidP="00BF217E">
      <w:pPr>
        <w:widowControl w:val="0"/>
        <w:tabs>
          <w:tab w:val="left" w:pos="360"/>
          <w:tab w:val="left" w:pos="720"/>
          <w:tab w:val="left" w:pos="1080"/>
          <w:tab w:val="left" w:pos="1440"/>
          <w:tab w:val="left" w:pos="6120"/>
          <w:tab w:val="left" w:pos="6480"/>
        </w:tabs>
        <w:rPr>
          <w:rFonts w:ascii="Californian FB" w:hAnsi="Californian FB"/>
          <w:sz w:val="24"/>
          <w:szCs w:val="24"/>
        </w:rPr>
      </w:pPr>
      <w:r w:rsidRPr="004D64C2">
        <w:rPr>
          <w:rFonts w:ascii="Californian FB" w:hAnsi="Californian FB"/>
          <w:sz w:val="24"/>
          <w:szCs w:val="24"/>
        </w:rPr>
        <w:t>Academic Entitlements</w:t>
      </w:r>
    </w:p>
    <w:p w14:paraId="041367E7" w14:textId="77777777" w:rsidR="00BF217E" w:rsidRPr="004D64C2" w:rsidRDefault="00BF217E" w:rsidP="00BF217E">
      <w:pPr>
        <w:pStyle w:val="BodyTextIndent2"/>
        <w:ind w:left="0" w:firstLine="0"/>
        <w:rPr>
          <w:rFonts w:ascii="Californian FB" w:hAnsi="Californian FB"/>
          <w:szCs w:val="24"/>
        </w:rPr>
      </w:pPr>
      <w:r w:rsidRPr="004D64C2">
        <w:rPr>
          <w:rFonts w:ascii="Californian FB" w:hAnsi="Californian FB"/>
          <w:szCs w:val="24"/>
        </w:rPr>
        <w:t xml:space="preserve">As determined by the </w:t>
      </w:r>
      <w:r w:rsidRPr="00203AC6">
        <w:rPr>
          <w:rFonts w:ascii="Californian FB" w:hAnsi="Californian FB"/>
          <w:szCs w:val="24"/>
        </w:rPr>
        <w:t>Associate Provost of Research Services and Graduate Studies</w:t>
      </w:r>
      <w:r w:rsidRPr="004D64C2">
        <w:rPr>
          <w:rFonts w:ascii="Californian FB" w:hAnsi="Californian FB"/>
          <w:szCs w:val="24"/>
        </w:rPr>
        <w:t xml:space="preserve"> in</w:t>
      </w:r>
      <w:r>
        <w:rPr>
          <w:rFonts w:ascii="Californian FB" w:hAnsi="Californian FB"/>
          <w:szCs w:val="24"/>
        </w:rPr>
        <w:t xml:space="preserve"> </w:t>
      </w:r>
      <w:r w:rsidRPr="004D64C2">
        <w:rPr>
          <w:rFonts w:ascii="Californian FB" w:hAnsi="Californian FB"/>
          <w:szCs w:val="24"/>
        </w:rPr>
        <w:t xml:space="preserve">consultation with the Graduate Council. </w:t>
      </w:r>
    </w:p>
    <w:p w14:paraId="7785BC51" w14:textId="77777777" w:rsidR="00BF217E" w:rsidRPr="004D64C2" w:rsidRDefault="00BF217E" w:rsidP="00BF217E">
      <w:pPr>
        <w:pStyle w:val="BodyTextIndent2"/>
        <w:ind w:left="1440" w:hanging="360"/>
        <w:rPr>
          <w:rFonts w:ascii="Californian FB" w:hAnsi="Californian FB"/>
          <w:szCs w:val="24"/>
        </w:rPr>
      </w:pPr>
    </w:p>
    <w:p w14:paraId="6096607E"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b/>
          <w:sz w:val="28"/>
          <w:szCs w:val="28"/>
        </w:rPr>
      </w:pPr>
      <w:bookmarkStart w:id="3" w:name="ProcedurestoAcquireCategoryOne"/>
      <w:r w:rsidRPr="004D64C2">
        <w:rPr>
          <w:rFonts w:ascii="Californian FB" w:hAnsi="Californian FB"/>
          <w:b/>
          <w:sz w:val="28"/>
          <w:szCs w:val="28"/>
        </w:rPr>
        <w:t>2.3 Procedures to Acquire Category One Graduate Faculty Status</w:t>
      </w:r>
    </w:p>
    <w:bookmarkEnd w:id="3"/>
    <w:p w14:paraId="04009F5D" w14:textId="77777777" w:rsidR="00BF217E" w:rsidRPr="004D64C2" w:rsidRDefault="00BF217E" w:rsidP="00BF217E">
      <w:pPr>
        <w:widowControl w:val="0"/>
        <w:tabs>
          <w:tab w:val="left" w:pos="360"/>
          <w:tab w:val="left" w:pos="720"/>
          <w:tab w:val="left" w:pos="1440"/>
        </w:tabs>
        <w:ind w:left="1080"/>
        <w:rPr>
          <w:rFonts w:ascii="Californian FB" w:hAnsi="Californian FB"/>
          <w:sz w:val="24"/>
          <w:szCs w:val="24"/>
        </w:rPr>
      </w:pPr>
    </w:p>
    <w:p w14:paraId="26EE613E" w14:textId="77777777" w:rsidR="00BF217E" w:rsidRDefault="00BF217E" w:rsidP="00BF217E">
      <w:pPr>
        <w:pStyle w:val="ListParagraph"/>
        <w:widowControl w:val="0"/>
        <w:numPr>
          <w:ilvl w:val="0"/>
          <w:numId w:val="3"/>
        </w:numPr>
        <w:tabs>
          <w:tab w:val="left" w:pos="360"/>
          <w:tab w:val="left" w:pos="720"/>
          <w:tab w:val="left" w:pos="1170"/>
          <w:tab w:val="left" w:pos="1710"/>
        </w:tabs>
        <w:overflowPunct w:val="0"/>
        <w:autoSpaceDE w:val="0"/>
        <w:autoSpaceDN w:val="0"/>
        <w:adjustRightInd w:val="0"/>
        <w:rPr>
          <w:rFonts w:ascii="Californian FB" w:hAnsi="Californian FB"/>
          <w:sz w:val="24"/>
          <w:szCs w:val="24"/>
        </w:rPr>
      </w:pPr>
      <w:r w:rsidRPr="00E8461E">
        <w:rPr>
          <w:rFonts w:ascii="Californian FB" w:hAnsi="Californian FB"/>
          <w:bCs/>
          <w:sz w:val="24"/>
          <w:szCs w:val="24"/>
        </w:rPr>
        <w:t>The faculty member submits the application and supporting documents to the</w:t>
      </w:r>
      <w:r w:rsidRPr="00E8461E">
        <w:rPr>
          <w:rFonts w:ascii="Californian FB" w:hAnsi="Californian FB"/>
          <w:sz w:val="24"/>
          <w:szCs w:val="24"/>
        </w:rPr>
        <w:t xml:space="preserve"> </w:t>
      </w:r>
      <w:r>
        <w:rPr>
          <w:rFonts w:ascii="Californian FB" w:hAnsi="Californian FB"/>
          <w:sz w:val="24"/>
          <w:szCs w:val="24"/>
        </w:rPr>
        <w:t>d</w:t>
      </w:r>
      <w:r w:rsidRPr="00E8461E">
        <w:rPr>
          <w:rFonts w:ascii="Californian FB" w:hAnsi="Californian FB"/>
          <w:sz w:val="24"/>
          <w:szCs w:val="24"/>
        </w:rPr>
        <w:t xml:space="preserve">epartment </w:t>
      </w:r>
      <w:r>
        <w:rPr>
          <w:rFonts w:ascii="Californian FB" w:hAnsi="Californian FB"/>
          <w:sz w:val="24"/>
          <w:szCs w:val="24"/>
        </w:rPr>
        <w:t>c</w:t>
      </w:r>
      <w:r w:rsidRPr="00E8461E">
        <w:rPr>
          <w:rFonts w:ascii="Californian FB" w:hAnsi="Californian FB"/>
          <w:sz w:val="24"/>
          <w:szCs w:val="24"/>
        </w:rPr>
        <w:t xml:space="preserve">hair. </w:t>
      </w:r>
    </w:p>
    <w:p w14:paraId="221552AE" w14:textId="77777777" w:rsidR="00BF217E" w:rsidRDefault="00BF217E" w:rsidP="00BF217E">
      <w:pPr>
        <w:pStyle w:val="ListParagraph"/>
        <w:widowControl w:val="0"/>
        <w:numPr>
          <w:ilvl w:val="1"/>
          <w:numId w:val="3"/>
        </w:numPr>
        <w:tabs>
          <w:tab w:val="left" w:pos="360"/>
          <w:tab w:val="left" w:pos="720"/>
          <w:tab w:val="left" w:pos="1170"/>
          <w:tab w:val="left" w:pos="1710"/>
        </w:tabs>
        <w:overflowPunct w:val="0"/>
        <w:autoSpaceDE w:val="0"/>
        <w:autoSpaceDN w:val="0"/>
        <w:adjustRightInd w:val="0"/>
        <w:rPr>
          <w:rFonts w:ascii="Californian FB" w:hAnsi="Californian FB"/>
          <w:sz w:val="24"/>
          <w:szCs w:val="24"/>
        </w:rPr>
      </w:pPr>
      <w:r w:rsidRPr="00E8461E">
        <w:rPr>
          <w:rFonts w:ascii="Californian FB" w:hAnsi="Californian FB"/>
          <w:sz w:val="24"/>
          <w:szCs w:val="24"/>
        </w:rPr>
        <w:t xml:space="preserve">In listing data justifying category one graduate faculty status, faculty must follow a standard format that meets their </w:t>
      </w:r>
      <w:proofErr w:type="gramStart"/>
      <w:r w:rsidRPr="00E8461E">
        <w:rPr>
          <w:rFonts w:ascii="Californian FB" w:hAnsi="Californian FB"/>
          <w:sz w:val="24"/>
          <w:szCs w:val="24"/>
        </w:rPr>
        <w:t>College’s</w:t>
      </w:r>
      <w:proofErr w:type="gramEnd"/>
      <w:r w:rsidRPr="00E8461E">
        <w:rPr>
          <w:rFonts w:ascii="Californian FB" w:hAnsi="Californian FB"/>
          <w:sz w:val="24"/>
          <w:szCs w:val="24"/>
        </w:rPr>
        <w:t xml:space="preserve"> guidelines. </w:t>
      </w:r>
      <w:proofErr w:type="gramStart"/>
      <w:r w:rsidRPr="00E8461E">
        <w:rPr>
          <w:rFonts w:ascii="Californian FB" w:hAnsi="Californian FB"/>
          <w:sz w:val="24"/>
          <w:szCs w:val="24"/>
        </w:rPr>
        <w:t>In regard to</w:t>
      </w:r>
      <w:proofErr w:type="gramEnd"/>
      <w:r w:rsidRPr="00E8461E">
        <w:rPr>
          <w:rFonts w:ascii="Californian FB" w:hAnsi="Californian FB"/>
          <w:sz w:val="24"/>
          <w:szCs w:val="24"/>
        </w:rPr>
        <w:t xml:space="preserve"> publications and other scholarly works, complete citation should be given following a bibliographic practice standard to the discipline. Each item should be identified as </w:t>
      </w:r>
      <w:proofErr w:type="gramStart"/>
      <w:r w:rsidRPr="00E8461E">
        <w:rPr>
          <w:rFonts w:ascii="Californian FB" w:hAnsi="Californian FB"/>
          <w:sz w:val="24"/>
          <w:szCs w:val="24"/>
        </w:rPr>
        <w:t>refereed</w:t>
      </w:r>
      <w:proofErr w:type="gramEnd"/>
      <w:r w:rsidRPr="00E8461E">
        <w:rPr>
          <w:rFonts w:ascii="Californian FB" w:hAnsi="Californian FB"/>
          <w:sz w:val="24"/>
          <w:szCs w:val="24"/>
        </w:rPr>
        <w:t xml:space="preserve"> or not </w:t>
      </w:r>
      <w:proofErr w:type="gramStart"/>
      <w:r w:rsidRPr="00E8461E">
        <w:rPr>
          <w:rFonts w:ascii="Californian FB" w:hAnsi="Californian FB"/>
          <w:sz w:val="24"/>
          <w:szCs w:val="24"/>
        </w:rPr>
        <w:t>refereed</w:t>
      </w:r>
      <w:proofErr w:type="gramEnd"/>
      <w:r w:rsidRPr="00E8461E">
        <w:rPr>
          <w:rFonts w:ascii="Californian FB" w:hAnsi="Californian FB"/>
          <w:sz w:val="24"/>
          <w:szCs w:val="24"/>
        </w:rPr>
        <w:t xml:space="preserve">. </w:t>
      </w:r>
    </w:p>
    <w:p w14:paraId="271197CF" w14:textId="77777777" w:rsidR="00BF217E" w:rsidRDefault="00BF217E" w:rsidP="00BF217E">
      <w:pPr>
        <w:pStyle w:val="ListParagraph"/>
        <w:widowControl w:val="0"/>
        <w:numPr>
          <w:ilvl w:val="1"/>
          <w:numId w:val="3"/>
        </w:numPr>
        <w:tabs>
          <w:tab w:val="left" w:pos="360"/>
          <w:tab w:val="left" w:pos="720"/>
          <w:tab w:val="left" w:pos="1170"/>
          <w:tab w:val="left" w:pos="1710"/>
        </w:tabs>
        <w:overflowPunct w:val="0"/>
        <w:autoSpaceDE w:val="0"/>
        <w:autoSpaceDN w:val="0"/>
        <w:adjustRightInd w:val="0"/>
        <w:rPr>
          <w:rFonts w:ascii="Californian FB" w:hAnsi="Californian FB"/>
          <w:sz w:val="24"/>
          <w:szCs w:val="24"/>
        </w:rPr>
      </w:pPr>
      <w:r w:rsidRPr="00E8461E">
        <w:rPr>
          <w:rFonts w:ascii="Californian FB" w:hAnsi="Californian FB"/>
          <w:sz w:val="24"/>
          <w:szCs w:val="24"/>
        </w:rPr>
        <w:t xml:space="preserve">Data submitted must be pertinent to the discipline in which the faculty member is seeking </w:t>
      </w:r>
      <w:r>
        <w:rPr>
          <w:rFonts w:ascii="Californian FB" w:hAnsi="Californian FB"/>
          <w:sz w:val="24"/>
          <w:szCs w:val="24"/>
        </w:rPr>
        <w:t>c</w:t>
      </w:r>
      <w:r w:rsidRPr="00E8461E">
        <w:rPr>
          <w:rFonts w:ascii="Californian FB" w:hAnsi="Californian FB"/>
          <w:sz w:val="24"/>
          <w:szCs w:val="24"/>
        </w:rPr>
        <w:t xml:space="preserve">ategory one membership and pertinent only to the time since any previous application (usually five years). </w:t>
      </w:r>
    </w:p>
    <w:p w14:paraId="68F99552" w14:textId="77777777" w:rsidR="00BF217E" w:rsidRDefault="00BF217E" w:rsidP="00BF217E">
      <w:pPr>
        <w:pStyle w:val="ListParagraph"/>
        <w:widowControl w:val="0"/>
        <w:numPr>
          <w:ilvl w:val="1"/>
          <w:numId w:val="3"/>
        </w:numPr>
        <w:tabs>
          <w:tab w:val="left" w:pos="360"/>
          <w:tab w:val="left" w:pos="720"/>
          <w:tab w:val="left" w:pos="1170"/>
          <w:tab w:val="left" w:pos="1710"/>
        </w:tabs>
        <w:overflowPunct w:val="0"/>
        <w:autoSpaceDE w:val="0"/>
        <w:autoSpaceDN w:val="0"/>
        <w:adjustRightInd w:val="0"/>
        <w:rPr>
          <w:rFonts w:ascii="Californian FB" w:hAnsi="Californian FB"/>
          <w:sz w:val="24"/>
          <w:szCs w:val="24"/>
        </w:rPr>
      </w:pPr>
      <w:r w:rsidRPr="00E8461E">
        <w:rPr>
          <w:rFonts w:ascii="Californian FB" w:hAnsi="Californian FB"/>
          <w:sz w:val="24"/>
          <w:szCs w:val="24"/>
        </w:rPr>
        <w:t xml:space="preserve">Faculty </w:t>
      </w:r>
      <w:proofErr w:type="gramStart"/>
      <w:r w:rsidRPr="00E8461E">
        <w:rPr>
          <w:rFonts w:ascii="Californian FB" w:hAnsi="Californian FB"/>
          <w:sz w:val="24"/>
          <w:szCs w:val="24"/>
        </w:rPr>
        <w:t>bear</w:t>
      </w:r>
      <w:proofErr w:type="gramEnd"/>
      <w:r w:rsidRPr="00E8461E">
        <w:rPr>
          <w:rFonts w:ascii="Californian FB" w:hAnsi="Californian FB"/>
          <w:sz w:val="24"/>
          <w:szCs w:val="24"/>
        </w:rPr>
        <w:t xml:space="preserve"> the responsibility for explicitly justifying the relevance of submitted data whenever that relevance would not be obvious to any colleague outside their college and/or discipline.</w:t>
      </w:r>
    </w:p>
    <w:p w14:paraId="49E262AD" w14:textId="77777777" w:rsidR="00BF217E" w:rsidRPr="00E8461E" w:rsidRDefault="00BF217E" w:rsidP="00BF217E">
      <w:pPr>
        <w:pStyle w:val="ListParagraph"/>
        <w:widowControl w:val="0"/>
        <w:numPr>
          <w:ilvl w:val="1"/>
          <w:numId w:val="3"/>
        </w:numPr>
        <w:tabs>
          <w:tab w:val="left" w:pos="360"/>
          <w:tab w:val="left" w:pos="720"/>
          <w:tab w:val="left" w:pos="1170"/>
          <w:tab w:val="left" w:pos="1710"/>
        </w:tabs>
        <w:overflowPunct w:val="0"/>
        <w:autoSpaceDE w:val="0"/>
        <w:autoSpaceDN w:val="0"/>
        <w:adjustRightInd w:val="0"/>
        <w:rPr>
          <w:rFonts w:ascii="Californian FB" w:hAnsi="Californian FB"/>
          <w:sz w:val="24"/>
          <w:szCs w:val="24"/>
        </w:rPr>
      </w:pPr>
      <w:r w:rsidRPr="00E8461E">
        <w:rPr>
          <w:rFonts w:ascii="Californian FB" w:hAnsi="Californian FB"/>
          <w:sz w:val="24"/>
          <w:szCs w:val="24"/>
        </w:rPr>
        <w:t>Department chairs are strongly encouraged to explicitly link the standards of the college and discipline to the data submitted in making evaluations of faculty for category one membership.</w:t>
      </w:r>
    </w:p>
    <w:p w14:paraId="0CF0524E" w14:textId="77777777" w:rsidR="00BF217E" w:rsidRPr="004D64C2" w:rsidRDefault="00BF217E" w:rsidP="00BF217E">
      <w:pPr>
        <w:widowControl w:val="0"/>
        <w:numPr>
          <w:ilvl w:val="12"/>
          <w:numId w:val="0"/>
        </w:numPr>
        <w:tabs>
          <w:tab w:val="left" w:pos="360"/>
          <w:tab w:val="left" w:pos="720"/>
          <w:tab w:val="left" w:pos="1080"/>
        </w:tabs>
        <w:ind w:left="1440" w:hanging="720"/>
        <w:rPr>
          <w:rFonts w:ascii="Californian FB" w:hAnsi="Californian FB"/>
          <w:b/>
          <w:sz w:val="24"/>
          <w:szCs w:val="24"/>
        </w:rPr>
      </w:pPr>
      <w:r w:rsidRPr="004D64C2">
        <w:rPr>
          <w:rFonts w:ascii="Californian FB" w:hAnsi="Californian FB"/>
          <w:b/>
          <w:sz w:val="24"/>
          <w:szCs w:val="24"/>
        </w:rPr>
        <w:tab/>
      </w:r>
    </w:p>
    <w:p w14:paraId="7A922A70" w14:textId="77777777" w:rsidR="00BF217E" w:rsidRDefault="00BF217E" w:rsidP="00BF217E">
      <w:pPr>
        <w:pStyle w:val="ListParagraph"/>
        <w:widowControl w:val="0"/>
        <w:numPr>
          <w:ilvl w:val="0"/>
          <w:numId w:val="3"/>
        </w:numPr>
        <w:tabs>
          <w:tab w:val="left" w:pos="360"/>
          <w:tab w:val="left" w:pos="720"/>
          <w:tab w:val="left" w:pos="1170"/>
          <w:tab w:val="left" w:pos="1440"/>
        </w:tabs>
        <w:overflowPunct w:val="0"/>
        <w:autoSpaceDE w:val="0"/>
        <w:autoSpaceDN w:val="0"/>
        <w:adjustRightInd w:val="0"/>
        <w:rPr>
          <w:rFonts w:ascii="Californian FB" w:hAnsi="Californian FB"/>
          <w:sz w:val="24"/>
          <w:szCs w:val="24"/>
        </w:rPr>
      </w:pPr>
      <w:r w:rsidRPr="00E8461E">
        <w:rPr>
          <w:rFonts w:ascii="Californian FB" w:hAnsi="Californian FB"/>
          <w:sz w:val="24"/>
          <w:szCs w:val="24"/>
        </w:rPr>
        <w:t xml:space="preserve">The </w:t>
      </w:r>
      <w:r>
        <w:rPr>
          <w:rFonts w:ascii="Californian FB" w:hAnsi="Californian FB"/>
          <w:sz w:val="24"/>
          <w:szCs w:val="24"/>
        </w:rPr>
        <w:t>d</w:t>
      </w:r>
      <w:r w:rsidRPr="00E8461E">
        <w:rPr>
          <w:rFonts w:ascii="Californian FB" w:hAnsi="Californian FB"/>
          <w:sz w:val="24"/>
          <w:szCs w:val="24"/>
        </w:rPr>
        <w:t xml:space="preserve">epartment </w:t>
      </w:r>
      <w:r>
        <w:rPr>
          <w:rFonts w:ascii="Californian FB" w:hAnsi="Californian FB"/>
          <w:sz w:val="24"/>
          <w:szCs w:val="24"/>
        </w:rPr>
        <w:t>c</w:t>
      </w:r>
      <w:r w:rsidRPr="00E8461E">
        <w:rPr>
          <w:rFonts w:ascii="Californian FB" w:hAnsi="Californian FB"/>
          <w:sz w:val="24"/>
          <w:szCs w:val="24"/>
        </w:rPr>
        <w:t xml:space="preserve">hair submits the application and a recommendation for </w:t>
      </w:r>
      <w:r w:rsidRPr="00E8461E">
        <w:rPr>
          <w:rFonts w:ascii="Californian FB" w:hAnsi="Californian FB"/>
          <w:bCs/>
          <w:sz w:val="24"/>
          <w:szCs w:val="24"/>
        </w:rPr>
        <w:t xml:space="preserve">category one </w:t>
      </w:r>
      <w:r w:rsidRPr="00E8461E">
        <w:rPr>
          <w:rFonts w:ascii="Californian FB" w:hAnsi="Californian FB"/>
          <w:sz w:val="24"/>
          <w:szCs w:val="24"/>
        </w:rPr>
        <w:t xml:space="preserve">graduate faculty status to the </w:t>
      </w:r>
      <w:r>
        <w:rPr>
          <w:rFonts w:ascii="Californian FB" w:hAnsi="Californian FB"/>
          <w:sz w:val="24"/>
          <w:szCs w:val="24"/>
        </w:rPr>
        <w:t>c</w:t>
      </w:r>
      <w:r w:rsidRPr="00E8461E">
        <w:rPr>
          <w:rFonts w:ascii="Californian FB" w:hAnsi="Californian FB"/>
          <w:sz w:val="24"/>
          <w:szCs w:val="24"/>
        </w:rPr>
        <w:t xml:space="preserve">ollege </w:t>
      </w:r>
      <w:r>
        <w:rPr>
          <w:rFonts w:ascii="Californian FB" w:hAnsi="Californian FB"/>
          <w:sz w:val="24"/>
          <w:szCs w:val="24"/>
        </w:rPr>
        <w:t>d</w:t>
      </w:r>
      <w:r w:rsidRPr="00E8461E">
        <w:rPr>
          <w:rFonts w:ascii="Californian FB" w:hAnsi="Californian FB"/>
          <w:sz w:val="24"/>
          <w:szCs w:val="24"/>
        </w:rPr>
        <w:t xml:space="preserve">ean and then Graduate Studies </w:t>
      </w:r>
      <w:r>
        <w:rPr>
          <w:rFonts w:ascii="Californian FB" w:hAnsi="Californian FB"/>
          <w:sz w:val="24"/>
          <w:szCs w:val="24"/>
        </w:rPr>
        <w:t>C</w:t>
      </w:r>
      <w:r w:rsidRPr="00E8461E">
        <w:rPr>
          <w:rFonts w:ascii="Californian FB" w:hAnsi="Californian FB"/>
          <w:sz w:val="24"/>
          <w:szCs w:val="24"/>
        </w:rPr>
        <w:t>ommittee</w:t>
      </w:r>
      <w:r>
        <w:rPr>
          <w:rFonts w:ascii="Californian FB" w:hAnsi="Californian FB"/>
          <w:sz w:val="24"/>
          <w:szCs w:val="24"/>
        </w:rPr>
        <w:t>.</w:t>
      </w:r>
    </w:p>
    <w:p w14:paraId="5472FC0E" w14:textId="77777777" w:rsidR="00BF217E" w:rsidRDefault="00BF217E" w:rsidP="00BF217E">
      <w:pPr>
        <w:pStyle w:val="ListParagraph"/>
        <w:tabs>
          <w:tab w:val="left" w:pos="720"/>
          <w:tab w:val="left" w:pos="1170"/>
          <w:tab w:val="left" w:pos="1440"/>
        </w:tabs>
        <w:rPr>
          <w:rFonts w:ascii="Californian FB" w:hAnsi="Californian FB"/>
          <w:sz w:val="24"/>
          <w:szCs w:val="24"/>
        </w:rPr>
      </w:pPr>
    </w:p>
    <w:p w14:paraId="5A3C782E" w14:textId="77777777" w:rsidR="00BF217E" w:rsidRDefault="00BF217E" w:rsidP="00BF217E">
      <w:pPr>
        <w:pStyle w:val="ListParagraph"/>
        <w:widowControl w:val="0"/>
        <w:numPr>
          <w:ilvl w:val="0"/>
          <w:numId w:val="3"/>
        </w:numPr>
        <w:tabs>
          <w:tab w:val="left" w:pos="360"/>
          <w:tab w:val="left" w:pos="720"/>
          <w:tab w:val="left" w:pos="1170"/>
          <w:tab w:val="left" w:pos="1440"/>
        </w:tabs>
        <w:overflowPunct w:val="0"/>
        <w:autoSpaceDE w:val="0"/>
        <w:autoSpaceDN w:val="0"/>
        <w:adjustRightInd w:val="0"/>
        <w:rPr>
          <w:rFonts w:ascii="Californian FB" w:hAnsi="Californian FB"/>
          <w:sz w:val="24"/>
          <w:szCs w:val="24"/>
        </w:rPr>
      </w:pPr>
      <w:r w:rsidRPr="00E8461E">
        <w:rPr>
          <w:rFonts w:ascii="Californian FB" w:hAnsi="Californian FB"/>
          <w:sz w:val="24"/>
          <w:szCs w:val="24"/>
        </w:rPr>
        <w:t xml:space="preserve">The College Graduate Studies committee makes a recommendation based upon the </w:t>
      </w:r>
      <w:r>
        <w:rPr>
          <w:rFonts w:ascii="Californian FB" w:hAnsi="Californian FB"/>
          <w:sz w:val="24"/>
          <w:szCs w:val="24"/>
        </w:rPr>
        <w:t>m</w:t>
      </w:r>
      <w:r w:rsidRPr="00E8461E">
        <w:rPr>
          <w:rFonts w:ascii="Californian FB" w:hAnsi="Californian FB"/>
          <w:sz w:val="24"/>
          <w:szCs w:val="24"/>
        </w:rPr>
        <w:t xml:space="preserve">embership </w:t>
      </w:r>
      <w:r>
        <w:rPr>
          <w:rFonts w:ascii="Californian FB" w:hAnsi="Californian FB"/>
          <w:sz w:val="24"/>
          <w:szCs w:val="24"/>
        </w:rPr>
        <w:t>s</w:t>
      </w:r>
      <w:r w:rsidRPr="00E8461E">
        <w:rPr>
          <w:rFonts w:ascii="Californian FB" w:hAnsi="Californian FB"/>
          <w:sz w:val="24"/>
          <w:szCs w:val="24"/>
        </w:rPr>
        <w:t xml:space="preserve">tandards </w:t>
      </w:r>
      <w:r>
        <w:rPr>
          <w:rFonts w:ascii="Californian FB" w:hAnsi="Californian FB"/>
          <w:sz w:val="24"/>
          <w:szCs w:val="24"/>
        </w:rPr>
        <w:t>d</w:t>
      </w:r>
      <w:r w:rsidRPr="00E8461E">
        <w:rPr>
          <w:rFonts w:ascii="Californian FB" w:hAnsi="Californian FB"/>
          <w:sz w:val="24"/>
          <w:szCs w:val="24"/>
        </w:rPr>
        <w:t xml:space="preserve">ocument of the college as filed with Graduate Studies. The applicant shall be entitled to appear before the College Graduate Studies </w:t>
      </w:r>
      <w:r>
        <w:rPr>
          <w:rFonts w:ascii="Californian FB" w:hAnsi="Californian FB"/>
          <w:sz w:val="24"/>
          <w:szCs w:val="24"/>
        </w:rPr>
        <w:t>C</w:t>
      </w:r>
      <w:r w:rsidRPr="00E8461E">
        <w:rPr>
          <w:rFonts w:ascii="Californian FB" w:hAnsi="Californian FB"/>
          <w:sz w:val="24"/>
          <w:szCs w:val="24"/>
        </w:rPr>
        <w:t xml:space="preserve">ommittee. College Graduate Studies </w:t>
      </w:r>
      <w:r>
        <w:rPr>
          <w:rFonts w:ascii="Californian FB" w:hAnsi="Californian FB"/>
          <w:sz w:val="24"/>
          <w:szCs w:val="24"/>
        </w:rPr>
        <w:t>C</w:t>
      </w:r>
      <w:r w:rsidRPr="00E8461E">
        <w:rPr>
          <w:rFonts w:ascii="Californian FB" w:hAnsi="Californian FB"/>
          <w:sz w:val="24"/>
          <w:szCs w:val="24"/>
        </w:rPr>
        <w:t>ommittees are strongly encouraged to strictly enforce existing standards in evaluating faculty for category one membership.</w:t>
      </w:r>
    </w:p>
    <w:p w14:paraId="5CDB6768" w14:textId="77777777" w:rsidR="00BF217E" w:rsidRPr="00E8461E" w:rsidRDefault="00BF217E" w:rsidP="00BF217E">
      <w:pPr>
        <w:pStyle w:val="ListParagraph"/>
        <w:rPr>
          <w:rFonts w:ascii="Californian FB" w:hAnsi="Californian FB"/>
          <w:sz w:val="24"/>
          <w:szCs w:val="24"/>
        </w:rPr>
      </w:pPr>
    </w:p>
    <w:p w14:paraId="681AF3CB" w14:textId="77777777" w:rsidR="00BF217E" w:rsidRDefault="00BF217E" w:rsidP="00BF217E">
      <w:pPr>
        <w:pStyle w:val="ListParagraph"/>
        <w:widowControl w:val="0"/>
        <w:numPr>
          <w:ilvl w:val="0"/>
          <w:numId w:val="3"/>
        </w:numPr>
        <w:tabs>
          <w:tab w:val="left" w:pos="360"/>
          <w:tab w:val="left" w:pos="720"/>
          <w:tab w:val="left" w:pos="1170"/>
          <w:tab w:val="left" w:pos="1440"/>
        </w:tabs>
        <w:overflowPunct w:val="0"/>
        <w:autoSpaceDE w:val="0"/>
        <w:autoSpaceDN w:val="0"/>
        <w:adjustRightInd w:val="0"/>
        <w:rPr>
          <w:rFonts w:ascii="Californian FB" w:hAnsi="Californian FB"/>
          <w:sz w:val="24"/>
          <w:szCs w:val="24"/>
        </w:rPr>
      </w:pPr>
      <w:r w:rsidRPr="00E8461E">
        <w:rPr>
          <w:rFonts w:ascii="Californian FB" w:hAnsi="Californian FB"/>
          <w:sz w:val="24"/>
          <w:szCs w:val="24"/>
        </w:rPr>
        <w:t>Graduate Studies will record the College Graduate Studies committee action and forward approved applications to the Graduate Council members.</w:t>
      </w:r>
    </w:p>
    <w:p w14:paraId="6D07ABFA" w14:textId="77777777" w:rsidR="00BF217E" w:rsidRPr="00E8461E" w:rsidRDefault="00BF217E" w:rsidP="00BF217E">
      <w:pPr>
        <w:pStyle w:val="ListParagraph"/>
        <w:rPr>
          <w:rFonts w:ascii="Californian FB" w:hAnsi="Californian FB"/>
          <w:sz w:val="24"/>
          <w:szCs w:val="24"/>
        </w:rPr>
      </w:pPr>
    </w:p>
    <w:p w14:paraId="5A5D91FA" w14:textId="77777777" w:rsidR="00BF217E" w:rsidRDefault="00BF217E" w:rsidP="00BF217E">
      <w:pPr>
        <w:pStyle w:val="ListParagraph"/>
        <w:widowControl w:val="0"/>
        <w:numPr>
          <w:ilvl w:val="0"/>
          <w:numId w:val="3"/>
        </w:numPr>
        <w:tabs>
          <w:tab w:val="left" w:pos="360"/>
          <w:tab w:val="left" w:pos="720"/>
          <w:tab w:val="left" w:pos="1170"/>
          <w:tab w:val="left" w:pos="1440"/>
        </w:tabs>
        <w:overflowPunct w:val="0"/>
        <w:autoSpaceDE w:val="0"/>
        <w:autoSpaceDN w:val="0"/>
        <w:adjustRightInd w:val="0"/>
        <w:rPr>
          <w:rFonts w:ascii="Californian FB" w:hAnsi="Californian FB"/>
          <w:sz w:val="24"/>
          <w:szCs w:val="24"/>
        </w:rPr>
      </w:pPr>
      <w:r w:rsidRPr="00E8461E">
        <w:rPr>
          <w:rFonts w:ascii="Californian FB" w:hAnsi="Californian FB"/>
          <w:sz w:val="24"/>
          <w:szCs w:val="24"/>
        </w:rPr>
        <w:t xml:space="preserve">Graduate Council will review each application based on the Membership Standards </w:t>
      </w:r>
      <w:r w:rsidRPr="00E8461E">
        <w:rPr>
          <w:rFonts w:ascii="Californian FB" w:hAnsi="Californian FB"/>
          <w:sz w:val="24"/>
          <w:szCs w:val="24"/>
        </w:rPr>
        <w:lastRenderedPageBreak/>
        <w:t>Documents established by the College Graduate Studies committees.</w:t>
      </w:r>
    </w:p>
    <w:p w14:paraId="52B5FCE9" w14:textId="77777777" w:rsidR="00BF217E" w:rsidRPr="00E8461E" w:rsidRDefault="00BF217E" w:rsidP="00BF217E">
      <w:pPr>
        <w:pStyle w:val="ListParagraph"/>
        <w:rPr>
          <w:rFonts w:ascii="Californian FB" w:hAnsi="Californian FB"/>
          <w:sz w:val="24"/>
          <w:szCs w:val="24"/>
        </w:rPr>
      </w:pPr>
    </w:p>
    <w:p w14:paraId="2AB44F5C" w14:textId="77777777" w:rsidR="00BF217E" w:rsidRPr="00E8461E" w:rsidRDefault="00BF217E" w:rsidP="00BF217E">
      <w:pPr>
        <w:pStyle w:val="ListParagraph"/>
        <w:widowControl w:val="0"/>
        <w:numPr>
          <w:ilvl w:val="0"/>
          <w:numId w:val="3"/>
        </w:numPr>
        <w:tabs>
          <w:tab w:val="left" w:pos="360"/>
          <w:tab w:val="left" w:pos="720"/>
          <w:tab w:val="left" w:pos="1170"/>
          <w:tab w:val="left" w:pos="1440"/>
        </w:tabs>
        <w:overflowPunct w:val="0"/>
        <w:autoSpaceDE w:val="0"/>
        <w:autoSpaceDN w:val="0"/>
        <w:adjustRightInd w:val="0"/>
        <w:rPr>
          <w:rFonts w:ascii="Californian FB" w:hAnsi="Californian FB"/>
          <w:sz w:val="24"/>
          <w:szCs w:val="24"/>
        </w:rPr>
      </w:pPr>
      <w:r w:rsidRPr="00E8461E">
        <w:rPr>
          <w:rFonts w:ascii="Californian FB" w:hAnsi="Californian FB"/>
          <w:sz w:val="24"/>
          <w:szCs w:val="24"/>
        </w:rPr>
        <w:t xml:space="preserve">Graduate Council approves or </w:t>
      </w:r>
      <w:proofErr w:type="gramStart"/>
      <w:r w:rsidRPr="00E8461E">
        <w:rPr>
          <w:rFonts w:ascii="Californian FB" w:hAnsi="Californian FB"/>
          <w:sz w:val="24"/>
          <w:szCs w:val="24"/>
        </w:rPr>
        <w:t>disapproves</w:t>
      </w:r>
      <w:proofErr w:type="gramEnd"/>
      <w:r w:rsidRPr="00E8461E">
        <w:rPr>
          <w:rFonts w:ascii="Californian FB" w:hAnsi="Californian FB"/>
          <w:sz w:val="24"/>
          <w:szCs w:val="24"/>
        </w:rPr>
        <w:t xml:space="preserve"> the recommendation of the College Graduate Studies committee. The </w:t>
      </w:r>
      <w:r w:rsidRPr="00203AC6">
        <w:rPr>
          <w:rFonts w:ascii="Californian FB" w:hAnsi="Californian FB"/>
          <w:sz w:val="24"/>
          <w:szCs w:val="24"/>
        </w:rPr>
        <w:t>Associate Provost of Research Services and Graduate Studies</w:t>
      </w:r>
      <w:r w:rsidRPr="00E8461E">
        <w:rPr>
          <w:rFonts w:ascii="Californian FB" w:hAnsi="Californian FB"/>
          <w:sz w:val="24"/>
          <w:szCs w:val="24"/>
        </w:rPr>
        <w:t xml:space="preserve"> </w:t>
      </w:r>
      <w:proofErr w:type="gramStart"/>
      <w:r w:rsidRPr="00E8461E">
        <w:rPr>
          <w:rFonts w:ascii="Californian FB" w:hAnsi="Californian FB"/>
          <w:sz w:val="24"/>
          <w:szCs w:val="24"/>
        </w:rPr>
        <w:t>notifies</w:t>
      </w:r>
      <w:proofErr w:type="gramEnd"/>
      <w:r w:rsidRPr="00E8461E">
        <w:rPr>
          <w:rFonts w:ascii="Californian FB" w:hAnsi="Californian FB"/>
          <w:sz w:val="24"/>
          <w:szCs w:val="24"/>
        </w:rPr>
        <w:t xml:space="preserve"> the applicant of the decision of Graduate Council. Faculty members may appeal decisions directly to Graduate Council.</w:t>
      </w:r>
    </w:p>
    <w:p w14:paraId="625558A8" w14:textId="77777777" w:rsidR="00BF217E" w:rsidRPr="004D64C2" w:rsidRDefault="00BF217E" w:rsidP="00BF217E">
      <w:pPr>
        <w:widowControl w:val="0"/>
        <w:tabs>
          <w:tab w:val="left" w:pos="360"/>
          <w:tab w:val="left" w:pos="720"/>
          <w:tab w:val="left" w:pos="1440"/>
        </w:tabs>
        <w:ind w:left="1440" w:hanging="360"/>
        <w:rPr>
          <w:rFonts w:ascii="Californian FB" w:hAnsi="Californian FB"/>
          <w:sz w:val="24"/>
          <w:szCs w:val="24"/>
        </w:rPr>
      </w:pPr>
    </w:p>
    <w:p w14:paraId="7F3715DF" w14:textId="77777777" w:rsidR="00BF217E" w:rsidRPr="0072426B" w:rsidRDefault="00BF217E" w:rsidP="00BF217E">
      <w:pPr>
        <w:widowControl w:val="0"/>
        <w:numPr>
          <w:ilvl w:val="12"/>
          <w:numId w:val="0"/>
        </w:numPr>
        <w:tabs>
          <w:tab w:val="left" w:pos="360"/>
          <w:tab w:val="left" w:pos="720"/>
          <w:tab w:val="left" w:pos="1080"/>
        </w:tabs>
        <w:rPr>
          <w:rFonts w:ascii="Californian FB" w:hAnsi="Californian FB"/>
          <w:b/>
          <w:bCs/>
          <w:sz w:val="28"/>
          <w:szCs w:val="28"/>
        </w:rPr>
      </w:pPr>
      <w:bookmarkStart w:id="4" w:name="ProcedurestoAcquireCategoryTwo"/>
      <w:r w:rsidRPr="0072426B">
        <w:rPr>
          <w:rFonts w:ascii="Californian FB" w:hAnsi="Californian FB"/>
          <w:b/>
          <w:bCs/>
          <w:sz w:val="28"/>
          <w:szCs w:val="28"/>
        </w:rPr>
        <w:t>2.4 Procedures to Acquire Category Two Graduate Faculty Status</w:t>
      </w:r>
    </w:p>
    <w:bookmarkEnd w:id="4"/>
    <w:p w14:paraId="7F4EFAFA" w14:textId="77777777" w:rsidR="00BF217E" w:rsidRPr="004D64C2" w:rsidRDefault="00BF217E" w:rsidP="00BF217E">
      <w:pPr>
        <w:widowControl w:val="0"/>
        <w:tabs>
          <w:tab w:val="left" w:pos="360"/>
          <w:tab w:val="left" w:pos="720"/>
          <w:tab w:val="left" w:pos="1440"/>
        </w:tabs>
        <w:ind w:left="1440" w:hanging="360"/>
        <w:rPr>
          <w:rFonts w:ascii="Californian FB" w:hAnsi="Californian FB"/>
          <w:sz w:val="24"/>
          <w:szCs w:val="24"/>
        </w:rPr>
      </w:pPr>
    </w:p>
    <w:p w14:paraId="13FF497A" w14:textId="77777777" w:rsidR="00BF217E" w:rsidRDefault="00BF217E" w:rsidP="00BF217E">
      <w:pPr>
        <w:pStyle w:val="ListParagraph"/>
        <w:widowControl w:val="0"/>
        <w:numPr>
          <w:ilvl w:val="0"/>
          <w:numId w:val="4"/>
        </w:numPr>
        <w:tabs>
          <w:tab w:val="left" w:pos="360"/>
          <w:tab w:val="left" w:pos="720"/>
          <w:tab w:val="left" w:pos="1170"/>
          <w:tab w:val="left" w:pos="1440"/>
          <w:tab w:val="left" w:pos="1710"/>
        </w:tabs>
        <w:overflowPunct w:val="0"/>
        <w:autoSpaceDE w:val="0"/>
        <w:autoSpaceDN w:val="0"/>
        <w:adjustRightInd w:val="0"/>
        <w:rPr>
          <w:rFonts w:ascii="Californian FB" w:hAnsi="Californian FB"/>
          <w:sz w:val="24"/>
          <w:szCs w:val="24"/>
        </w:rPr>
      </w:pPr>
      <w:r w:rsidRPr="00E8461E">
        <w:rPr>
          <w:rFonts w:ascii="Californian FB" w:hAnsi="Californian FB"/>
          <w:bCs/>
          <w:sz w:val="24"/>
          <w:szCs w:val="24"/>
        </w:rPr>
        <w:t>The faculty member submits a CV to the</w:t>
      </w:r>
      <w:r w:rsidRPr="00E8461E">
        <w:rPr>
          <w:rFonts w:ascii="Californian FB" w:hAnsi="Californian FB"/>
          <w:sz w:val="24"/>
          <w:szCs w:val="24"/>
        </w:rPr>
        <w:t xml:space="preserve"> </w:t>
      </w:r>
      <w:r>
        <w:rPr>
          <w:rFonts w:ascii="Californian FB" w:hAnsi="Californian FB"/>
          <w:sz w:val="24"/>
          <w:szCs w:val="24"/>
        </w:rPr>
        <w:t>d</w:t>
      </w:r>
      <w:r w:rsidRPr="00E8461E">
        <w:rPr>
          <w:rFonts w:ascii="Californian FB" w:hAnsi="Californian FB"/>
          <w:sz w:val="24"/>
          <w:szCs w:val="24"/>
        </w:rPr>
        <w:t xml:space="preserve">epartment </w:t>
      </w:r>
      <w:r>
        <w:rPr>
          <w:rFonts w:ascii="Californian FB" w:hAnsi="Californian FB"/>
          <w:sz w:val="24"/>
          <w:szCs w:val="24"/>
        </w:rPr>
        <w:t>c</w:t>
      </w:r>
      <w:r w:rsidRPr="00E8461E">
        <w:rPr>
          <w:rFonts w:ascii="Californian FB" w:hAnsi="Californian FB"/>
          <w:sz w:val="24"/>
          <w:szCs w:val="24"/>
        </w:rPr>
        <w:t xml:space="preserve">hair. The </w:t>
      </w:r>
      <w:r>
        <w:rPr>
          <w:rFonts w:ascii="Californian FB" w:hAnsi="Californian FB"/>
          <w:sz w:val="24"/>
          <w:szCs w:val="24"/>
        </w:rPr>
        <w:t>d</w:t>
      </w:r>
      <w:r w:rsidRPr="00E8461E">
        <w:rPr>
          <w:rFonts w:ascii="Californian FB" w:hAnsi="Californian FB"/>
          <w:sz w:val="24"/>
          <w:szCs w:val="24"/>
        </w:rPr>
        <w:t xml:space="preserve">epartment </w:t>
      </w:r>
      <w:r>
        <w:rPr>
          <w:rFonts w:ascii="Californian FB" w:hAnsi="Californian FB"/>
          <w:sz w:val="24"/>
          <w:szCs w:val="24"/>
        </w:rPr>
        <w:t>c</w:t>
      </w:r>
      <w:r w:rsidRPr="00E8461E">
        <w:rPr>
          <w:rFonts w:ascii="Californian FB" w:hAnsi="Californian FB"/>
          <w:sz w:val="24"/>
          <w:szCs w:val="24"/>
        </w:rPr>
        <w:t>hair submits the necessary materials and approves the Request for Category two</w:t>
      </w:r>
      <w:r w:rsidRPr="00E8461E">
        <w:rPr>
          <w:rFonts w:ascii="Californian FB" w:hAnsi="Californian FB"/>
          <w:b/>
          <w:bCs/>
          <w:sz w:val="24"/>
          <w:szCs w:val="24"/>
        </w:rPr>
        <w:t xml:space="preserve"> </w:t>
      </w:r>
      <w:r w:rsidRPr="00E8461E">
        <w:rPr>
          <w:rFonts w:ascii="Californian FB" w:hAnsi="Californian FB"/>
          <w:sz w:val="24"/>
          <w:szCs w:val="24"/>
        </w:rPr>
        <w:t xml:space="preserve">Faculty Status via the following link: </w:t>
      </w:r>
      <w:hyperlink r:id="rId8" w:tgtFrame="_blank" w:history="1">
        <w:r w:rsidRPr="00E8461E">
          <w:rPr>
            <w:rStyle w:val="Hyperlink"/>
            <w:rFonts w:ascii="Californian FB" w:hAnsi="Californian FB"/>
            <w:sz w:val="24"/>
            <w:szCs w:val="24"/>
          </w:rPr>
          <w:t>https://forms.office.com/Pages/ResponsePage.aspx?id=F4pyOAeXSU-MmyecGkA4wbytpr6pxd9PpF4SkHrNkAVUQzAzMlpZSDAySjEwOUo5ME04Rlk2V0dHRCQlQCN0PWcu</w:t>
        </w:r>
      </w:hyperlink>
    </w:p>
    <w:p w14:paraId="43B27C27" w14:textId="77777777" w:rsidR="00BF217E" w:rsidRPr="00E8461E" w:rsidRDefault="00BF217E" w:rsidP="00BF217E">
      <w:pPr>
        <w:pStyle w:val="ListParagraph"/>
        <w:widowControl w:val="0"/>
        <w:numPr>
          <w:ilvl w:val="0"/>
          <w:numId w:val="4"/>
        </w:numPr>
        <w:tabs>
          <w:tab w:val="left" w:pos="360"/>
          <w:tab w:val="left" w:pos="720"/>
          <w:tab w:val="left" w:pos="1170"/>
          <w:tab w:val="left" w:pos="1440"/>
          <w:tab w:val="left" w:pos="1710"/>
        </w:tabs>
        <w:overflowPunct w:val="0"/>
        <w:autoSpaceDE w:val="0"/>
        <w:autoSpaceDN w:val="0"/>
        <w:adjustRightInd w:val="0"/>
        <w:rPr>
          <w:rFonts w:ascii="Californian FB" w:hAnsi="Californian FB"/>
          <w:sz w:val="24"/>
          <w:szCs w:val="24"/>
        </w:rPr>
      </w:pPr>
      <w:r w:rsidRPr="00E8461E">
        <w:rPr>
          <w:rFonts w:ascii="Californian FB" w:hAnsi="Californian FB"/>
          <w:sz w:val="24"/>
          <w:szCs w:val="24"/>
        </w:rPr>
        <w:t xml:space="preserve">The </w:t>
      </w:r>
      <w:r>
        <w:rPr>
          <w:rFonts w:ascii="Californian FB" w:hAnsi="Californian FB"/>
          <w:sz w:val="24"/>
          <w:szCs w:val="24"/>
        </w:rPr>
        <w:t>c</w:t>
      </w:r>
      <w:r w:rsidRPr="00E8461E">
        <w:rPr>
          <w:rFonts w:ascii="Californian FB" w:hAnsi="Californian FB"/>
          <w:sz w:val="24"/>
          <w:szCs w:val="24"/>
        </w:rPr>
        <w:t xml:space="preserve">ollege </w:t>
      </w:r>
      <w:r>
        <w:rPr>
          <w:rFonts w:ascii="Californian FB" w:hAnsi="Californian FB"/>
          <w:sz w:val="24"/>
          <w:szCs w:val="24"/>
        </w:rPr>
        <w:t>d</w:t>
      </w:r>
      <w:r w:rsidRPr="00E8461E">
        <w:rPr>
          <w:rFonts w:ascii="Californian FB" w:hAnsi="Californian FB"/>
          <w:sz w:val="24"/>
          <w:szCs w:val="24"/>
        </w:rPr>
        <w:t xml:space="preserve">ean signs the request and forwards it to the </w:t>
      </w:r>
      <w:r w:rsidRPr="00203AC6">
        <w:rPr>
          <w:rFonts w:ascii="Californian FB" w:hAnsi="Californian FB"/>
          <w:sz w:val="24"/>
          <w:szCs w:val="24"/>
        </w:rPr>
        <w:t>Associate Provost of Research Services and Graduate Studies</w:t>
      </w:r>
      <w:r w:rsidRPr="00E8461E">
        <w:rPr>
          <w:rFonts w:ascii="Californian FB" w:hAnsi="Californian FB"/>
          <w:sz w:val="24"/>
          <w:szCs w:val="24"/>
        </w:rPr>
        <w:t>.</w:t>
      </w:r>
    </w:p>
    <w:p w14:paraId="3151ABCD" w14:textId="77777777" w:rsidR="00BF217E" w:rsidRPr="004D64C2" w:rsidRDefault="00BF217E" w:rsidP="00BF217E">
      <w:pPr>
        <w:ind w:left="1080" w:hanging="360"/>
      </w:pPr>
    </w:p>
    <w:p w14:paraId="2538A3D4" w14:textId="77777777" w:rsidR="00BF217E" w:rsidRPr="00E8461E" w:rsidRDefault="00BF217E" w:rsidP="00BF217E">
      <w:pPr>
        <w:pStyle w:val="ListParagraph"/>
        <w:widowControl w:val="0"/>
        <w:numPr>
          <w:ilvl w:val="1"/>
          <w:numId w:val="6"/>
        </w:numPr>
        <w:tabs>
          <w:tab w:val="left" w:pos="360"/>
          <w:tab w:val="left" w:pos="720"/>
          <w:tab w:val="left" w:pos="1080"/>
        </w:tabs>
        <w:overflowPunct w:val="0"/>
        <w:autoSpaceDE w:val="0"/>
        <w:autoSpaceDN w:val="0"/>
        <w:adjustRightInd w:val="0"/>
        <w:rPr>
          <w:rFonts w:ascii="Californian FB" w:hAnsi="Californian FB"/>
          <w:b/>
          <w:bCs/>
          <w:sz w:val="28"/>
          <w:szCs w:val="28"/>
        </w:rPr>
      </w:pPr>
      <w:bookmarkStart w:id="5" w:name="ProcedurestoAcquireCategoryThree"/>
      <w:r>
        <w:rPr>
          <w:rFonts w:ascii="Californian FB" w:hAnsi="Californian FB"/>
          <w:b/>
          <w:bCs/>
          <w:sz w:val="28"/>
          <w:szCs w:val="28"/>
        </w:rPr>
        <w:t xml:space="preserve"> </w:t>
      </w:r>
      <w:r w:rsidRPr="00E8461E">
        <w:rPr>
          <w:rFonts w:ascii="Californian FB" w:hAnsi="Californian FB"/>
          <w:b/>
          <w:bCs/>
          <w:sz w:val="28"/>
          <w:szCs w:val="28"/>
        </w:rPr>
        <w:t>Procedures to Acquire Category Three Graduate Faculty Status</w:t>
      </w:r>
    </w:p>
    <w:bookmarkEnd w:id="5"/>
    <w:p w14:paraId="08F1B304"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bCs/>
          <w:sz w:val="24"/>
          <w:szCs w:val="24"/>
        </w:rPr>
      </w:pPr>
    </w:p>
    <w:p w14:paraId="3B6D605E" w14:textId="77777777" w:rsidR="00BF217E" w:rsidRPr="00E8461E" w:rsidRDefault="00BF217E" w:rsidP="00BF217E">
      <w:pPr>
        <w:pStyle w:val="ListParagraph"/>
        <w:widowControl w:val="0"/>
        <w:numPr>
          <w:ilvl w:val="0"/>
          <w:numId w:val="5"/>
        </w:numPr>
        <w:tabs>
          <w:tab w:val="left" w:pos="360"/>
          <w:tab w:val="left" w:pos="720"/>
          <w:tab w:val="left" w:pos="1080"/>
        </w:tabs>
        <w:overflowPunct w:val="0"/>
        <w:autoSpaceDE w:val="0"/>
        <w:autoSpaceDN w:val="0"/>
        <w:adjustRightInd w:val="0"/>
        <w:rPr>
          <w:rFonts w:ascii="Californian FB" w:hAnsi="Californian FB"/>
          <w:b/>
          <w:bCs/>
          <w:sz w:val="24"/>
          <w:szCs w:val="24"/>
        </w:rPr>
      </w:pPr>
      <w:r w:rsidRPr="00E8461E">
        <w:rPr>
          <w:rFonts w:ascii="Californian FB" w:hAnsi="Californian FB"/>
          <w:bCs/>
          <w:sz w:val="24"/>
          <w:szCs w:val="24"/>
        </w:rPr>
        <w:t>The faculty member submits the application and supporting documents to the</w:t>
      </w:r>
      <w:r w:rsidRPr="00E8461E">
        <w:rPr>
          <w:rFonts w:ascii="Californian FB" w:hAnsi="Californian FB"/>
          <w:sz w:val="24"/>
          <w:szCs w:val="24"/>
        </w:rPr>
        <w:t xml:space="preserve"> </w:t>
      </w:r>
      <w:r>
        <w:rPr>
          <w:rFonts w:ascii="Californian FB" w:hAnsi="Californian FB"/>
          <w:sz w:val="24"/>
          <w:szCs w:val="24"/>
        </w:rPr>
        <w:t>d</w:t>
      </w:r>
      <w:r w:rsidRPr="00E8461E">
        <w:rPr>
          <w:rFonts w:ascii="Californian FB" w:hAnsi="Californian FB"/>
          <w:sz w:val="24"/>
          <w:szCs w:val="24"/>
        </w:rPr>
        <w:t xml:space="preserve">epartment </w:t>
      </w:r>
      <w:r>
        <w:rPr>
          <w:rFonts w:ascii="Californian FB" w:hAnsi="Californian FB"/>
          <w:sz w:val="24"/>
          <w:szCs w:val="24"/>
        </w:rPr>
        <w:t>c</w:t>
      </w:r>
      <w:r w:rsidRPr="00E8461E">
        <w:rPr>
          <w:rFonts w:ascii="Californian FB" w:hAnsi="Californian FB"/>
          <w:sz w:val="24"/>
          <w:szCs w:val="24"/>
        </w:rPr>
        <w:t xml:space="preserve">hair. The </w:t>
      </w:r>
      <w:r>
        <w:rPr>
          <w:rFonts w:ascii="Californian FB" w:hAnsi="Californian FB"/>
          <w:sz w:val="24"/>
          <w:szCs w:val="24"/>
        </w:rPr>
        <w:t>d</w:t>
      </w:r>
      <w:r w:rsidRPr="00E8461E">
        <w:rPr>
          <w:rFonts w:ascii="Californian FB" w:hAnsi="Californian FB"/>
          <w:sz w:val="24"/>
          <w:szCs w:val="24"/>
        </w:rPr>
        <w:t xml:space="preserve">epartment </w:t>
      </w:r>
      <w:r>
        <w:rPr>
          <w:rFonts w:ascii="Californian FB" w:hAnsi="Californian FB"/>
          <w:sz w:val="24"/>
          <w:szCs w:val="24"/>
        </w:rPr>
        <w:t>c</w:t>
      </w:r>
      <w:r w:rsidRPr="00E8461E">
        <w:rPr>
          <w:rFonts w:ascii="Californian FB" w:hAnsi="Californian FB"/>
          <w:sz w:val="24"/>
          <w:szCs w:val="24"/>
        </w:rPr>
        <w:t xml:space="preserve">hair approves the Request for </w:t>
      </w:r>
      <w:r w:rsidRPr="005C4AFB">
        <w:rPr>
          <w:rFonts w:ascii="Californian FB" w:hAnsi="Californian FB"/>
          <w:sz w:val="24"/>
          <w:szCs w:val="24"/>
        </w:rPr>
        <w:t>category three</w:t>
      </w:r>
      <w:r w:rsidRPr="00E8461E">
        <w:rPr>
          <w:rFonts w:ascii="Californian FB" w:hAnsi="Californian FB"/>
          <w:b/>
          <w:bCs/>
          <w:sz w:val="24"/>
          <w:szCs w:val="24"/>
        </w:rPr>
        <w:t xml:space="preserve"> </w:t>
      </w:r>
      <w:r w:rsidRPr="00E8461E">
        <w:rPr>
          <w:rFonts w:ascii="Californian FB" w:hAnsi="Californian FB"/>
          <w:sz w:val="24"/>
          <w:szCs w:val="24"/>
        </w:rPr>
        <w:t>Faculty Status form along with all required documentation to the college dean.</w:t>
      </w:r>
    </w:p>
    <w:p w14:paraId="6E16CDAA" w14:textId="77777777" w:rsidR="00BF217E" w:rsidRPr="00E8461E" w:rsidRDefault="00BF217E" w:rsidP="00BF217E">
      <w:pPr>
        <w:pStyle w:val="ListParagraph"/>
        <w:widowControl w:val="0"/>
        <w:numPr>
          <w:ilvl w:val="0"/>
          <w:numId w:val="5"/>
        </w:numPr>
        <w:tabs>
          <w:tab w:val="left" w:pos="360"/>
          <w:tab w:val="left" w:pos="720"/>
          <w:tab w:val="left" w:pos="1080"/>
        </w:tabs>
        <w:overflowPunct w:val="0"/>
        <w:autoSpaceDE w:val="0"/>
        <w:autoSpaceDN w:val="0"/>
        <w:adjustRightInd w:val="0"/>
        <w:rPr>
          <w:rFonts w:ascii="Californian FB" w:hAnsi="Californian FB"/>
          <w:b/>
          <w:bCs/>
          <w:sz w:val="24"/>
          <w:szCs w:val="24"/>
        </w:rPr>
      </w:pPr>
      <w:r w:rsidRPr="00E8461E">
        <w:rPr>
          <w:rFonts w:ascii="Californian FB" w:hAnsi="Californian FB"/>
          <w:sz w:val="24"/>
          <w:szCs w:val="24"/>
        </w:rPr>
        <w:t xml:space="preserve">The college dean signs the request and forwards it to the </w:t>
      </w:r>
      <w:r w:rsidRPr="00203AC6">
        <w:rPr>
          <w:rFonts w:ascii="Californian FB" w:hAnsi="Californian FB"/>
          <w:sz w:val="24"/>
          <w:szCs w:val="24"/>
        </w:rPr>
        <w:t>Associate Provost of Research Services and Graduate Studies</w:t>
      </w:r>
      <w:r w:rsidRPr="00E8461E">
        <w:rPr>
          <w:rFonts w:ascii="Californian FB" w:hAnsi="Californian FB"/>
          <w:sz w:val="24"/>
          <w:szCs w:val="24"/>
        </w:rPr>
        <w:t>.</w:t>
      </w:r>
    </w:p>
    <w:p w14:paraId="7BDCD296" w14:textId="77777777" w:rsidR="00BF217E" w:rsidRPr="00E8461E" w:rsidRDefault="00BF217E" w:rsidP="00BF217E">
      <w:pPr>
        <w:pStyle w:val="ListParagraph"/>
        <w:widowControl w:val="0"/>
        <w:numPr>
          <w:ilvl w:val="0"/>
          <w:numId w:val="5"/>
        </w:numPr>
        <w:tabs>
          <w:tab w:val="left" w:pos="360"/>
          <w:tab w:val="left" w:pos="720"/>
          <w:tab w:val="left" w:pos="1080"/>
        </w:tabs>
        <w:overflowPunct w:val="0"/>
        <w:autoSpaceDE w:val="0"/>
        <w:autoSpaceDN w:val="0"/>
        <w:adjustRightInd w:val="0"/>
        <w:rPr>
          <w:rFonts w:ascii="Californian FB" w:hAnsi="Californian FB"/>
          <w:b/>
          <w:bCs/>
          <w:sz w:val="24"/>
          <w:szCs w:val="24"/>
        </w:rPr>
      </w:pPr>
      <w:r w:rsidRPr="00E8461E">
        <w:rPr>
          <w:rFonts w:ascii="Californian FB" w:hAnsi="Californian FB"/>
          <w:sz w:val="24"/>
          <w:szCs w:val="24"/>
        </w:rPr>
        <w:t xml:space="preserve">The </w:t>
      </w:r>
      <w:r w:rsidRPr="00203AC6">
        <w:rPr>
          <w:rFonts w:ascii="Californian FB" w:hAnsi="Californian FB"/>
          <w:sz w:val="24"/>
          <w:szCs w:val="24"/>
        </w:rPr>
        <w:t>Associate Provost of Research Services and Graduate Studies</w:t>
      </w:r>
      <w:r w:rsidRPr="00E8461E">
        <w:rPr>
          <w:rFonts w:ascii="Californian FB" w:hAnsi="Californian FB"/>
          <w:sz w:val="24"/>
          <w:szCs w:val="24"/>
        </w:rPr>
        <w:t xml:space="preserve"> </w:t>
      </w:r>
      <w:proofErr w:type="gramStart"/>
      <w:r w:rsidRPr="00E8461E">
        <w:rPr>
          <w:rFonts w:ascii="Californian FB" w:hAnsi="Californian FB"/>
          <w:sz w:val="24"/>
          <w:szCs w:val="24"/>
        </w:rPr>
        <w:t>acts</w:t>
      </w:r>
      <w:proofErr w:type="gramEnd"/>
      <w:r w:rsidRPr="00E8461E">
        <w:rPr>
          <w:rFonts w:ascii="Californian FB" w:hAnsi="Californian FB"/>
          <w:sz w:val="24"/>
          <w:szCs w:val="24"/>
        </w:rPr>
        <w:t xml:space="preserve"> on the request and notifies the faculty member, the </w:t>
      </w:r>
      <w:r>
        <w:rPr>
          <w:rFonts w:ascii="Californian FB" w:hAnsi="Californian FB"/>
          <w:sz w:val="24"/>
          <w:szCs w:val="24"/>
        </w:rPr>
        <w:t>d</w:t>
      </w:r>
      <w:r w:rsidRPr="00E8461E">
        <w:rPr>
          <w:rFonts w:ascii="Californian FB" w:hAnsi="Californian FB"/>
          <w:sz w:val="24"/>
          <w:szCs w:val="24"/>
        </w:rPr>
        <w:t xml:space="preserve">epartment </w:t>
      </w:r>
      <w:r>
        <w:rPr>
          <w:rFonts w:ascii="Californian FB" w:hAnsi="Californian FB"/>
          <w:sz w:val="24"/>
          <w:szCs w:val="24"/>
        </w:rPr>
        <w:t>c</w:t>
      </w:r>
      <w:r w:rsidRPr="00E8461E">
        <w:rPr>
          <w:rFonts w:ascii="Californian FB" w:hAnsi="Californian FB"/>
          <w:sz w:val="24"/>
          <w:szCs w:val="24"/>
        </w:rPr>
        <w:t>hair, and the college dean.</w:t>
      </w:r>
    </w:p>
    <w:p w14:paraId="6187D0FB" w14:textId="77777777" w:rsidR="00BF217E" w:rsidRPr="004D64C2" w:rsidRDefault="00BF217E" w:rsidP="00BF217E">
      <w:pPr>
        <w:widowControl w:val="0"/>
        <w:numPr>
          <w:ilvl w:val="12"/>
          <w:numId w:val="0"/>
        </w:numPr>
        <w:tabs>
          <w:tab w:val="left" w:pos="360"/>
          <w:tab w:val="left" w:pos="720"/>
          <w:tab w:val="left" w:pos="1080"/>
        </w:tabs>
        <w:ind w:left="720" w:hanging="720"/>
        <w:rPr>
          <w:rFonts w:ascii="Californian FB" w:hAnsi="Californian FB"/>
          <w:b/>
          <w:sz w:val="24"/>
          <w:szCs w:val="24"/>
        </w:rPr>
      </w:pPr>
    </w:p>
    <w:p w14:paraId="32691D34"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sz w:val="28"/>
          <w:szCs w:val="28"/>
        </w:rPr>
      </w:pPr>
      <w:r w:rsidRPr="004D64C2">
        <w:rPr>
          <w:rFonts w:ascii="Californian FB" w:hAnsi="Californian FB"/>
          <w:b/>
          <w:bCs/>
          <w:sz w:val="28"/>
          <w:szCs w:val="28"/>
        </w:rPr>
        <w:t xml:space="preserve">2.6 </w:t>
      </w:r>
      <w:bookmarkStart w:id="6" w:name="ReciprocityPolicy"/>
      <w:r w:rsidRPr="004D64C2">
        <w:rPr>
          <w:rFonts w:ascii="Californian FB" w:hAnsi="Californian FB"/>
          <w:b/>
          <w:bCs/>
          <w:sz w:val="28"/>
          <w:szCs w:val="28"/>
        </w:rPr>
        <w:t>Reciprocity</w:t>
      </w:r>
      <w:r w:rsidRPr="004D64C2">
        <w:rPr>
          <w:rFonts w:ascii="Californian FB" w:hAnsi="Californian FB"/>
          <w:b/>
          <w:sz w:val="28"/>
          <w:szCs w:val="28"/>
        </w:rPr>
        <w:t xml:space="preserve"> Policy</w:t>
      </w:r>
      <w:bookmarkEnd w:id="6"/>
    </w:p>
    <w:p w14:paraId="05921C93" w14:textId="77777777" w:rsidR="00BF217E" w:rsidRPr="004D64C2" w:rsidRDefault="00BF217E" w:rsidP="00BF217E">
      <w:pPr>
        <w:widowControl w:val="0"/>
        <w:numPr>
          <w:ilvl w:val="12"/>
          <w:numId w:val="0"/>
        </w:numPr>
        <w:tabs>
          <w:tab w:val="left" w:pos="360"/>
          <w:tab w:val="left" w:pos="720"/>
          <w:tab w:val="left" w:pos="1080"/>
        </w:tabs>
        <w:ind w:left="720" w:hanging="720"/>
        <w:rPr>
          <w:rFonts w:ascii="Californian FB" w:hAnsi="Californian FB"/>
          <w:sz w:val="24"/>
          <w:szCs w:val="24"/>
        </w:rPr>
      </w:pPr>
    </w:p>
    <w:p w14:paraId="515EEE38" w14:textId="77777777" w:rsidR="00BF217E" w:rsidRPr="004D64C2" w:rsidRDefault="00BF217E" w:rsidP="00BF217E">
      <w:pPr>
        <w:widowControl w:val="0"/>
        <w:numPr>
          <w:ilvl w:val="12"/>
          <w:numId w:val="0"/>
        </w:numPr>
        <w:tabs>
          <w:tab w:val="left" w:pos="360"/>
          <w:tab w:val="left" w:pos="720"/>
          <w:tab w:val="left" w:pos="1080"/>
        </w:tabs>
        <w:rPr>
          <w:rFonts w:ascii="Californian FB" w:hAnsi="Californian FB"/>
          <w:color w:val="FF0000"/>
          <w:sz w:val="24"/>
          <w:szCs w:val="24"/>
        </w:rPr>
      </w:pPr>
      <w:r w:rsidRPr="004D64C2">
        <w:rPr>
          <w:rFonts w:ascii="Californian FB" w:hAnsi="Californian FB"/>
          <w:sz w:val="24"/>
          <w:szCs w:val="24"/>
        </w:rPr>
        <w:t xml:space="preserve">Youngstown State University has entered into an agreement with the Northeast Ohio Medical University, University of Akron, Cleveland State University, and Kent State University regarding reciprocal recognition of Graduate Faculty and appointment policies. </w:t>
      </w:r>
    </w:p>
    <w:p w14:paraId="41E5CABD" w14:textId="77777777" w:rsidR="00BF217E" w:rsidRPr="004D64C2" w:rsidRDefault="00BF217E" w:rsidP="00BF217E">
      <w:pPr>
        <w:widowControl w:val="0"/>
        <w:tabs>
          <w:tab w:val="left" w:pos="-180"/>
        </w:tabs>
        <w:rPr>
          <w:rFonts w:ascii="Californian FB" w:hAnsi="Californian FB"/>
          <w:b/>
          <w:sz w:val="24"/>
          <w:szCs w:val="24"/>
        </w:rPr>
      </w:pPr>
      <w:r w:rsidRPr="004D64C2">
        <w:rPr>
          <w:rFonts w:ascii="Californian FB" w:hAnsi="Californian FB"/>
          <w:b/>
          <w:sz w:val="24"/>
          <w:szCs w:val="24"/>
        </w:rPr>
        <w:t xml:space="preserve"> </w:t>
      </w:r>
    </w:p>
    <w:p w14:paraId="14943E1D" w14:textId="77777777" w:rsidR="00730F27" w:rsidRDefault="00730F27"/>
    <w:sectPr w:rsidR="00730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95B"/>
    <w:multiLevelType w:val="multilevel"/>
    <w:tmpl w:val="265615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90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15:restartNumberingAfterBreak="0">
    <w:nsid w:val="19742F46"/>
    <w:multiLevelType w:val="multilevel"/>
    <w:tmpl w:val="A846F4F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F93AC9"/>
    <w:multiLevelType w:val="hybridMultilevel"/>
    <w:tmpl w:val="9B7C7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EC27C9"/>
    <w:multiLevelType w:val="multilevel"/>
    <w:tmpl w:val="265615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90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 w15:restartNumberingAfterBreak="0">
    <w:nsid w:val="3E796C99"/>
    <w:multiLevelType w:val="multilevel"/>
    <w:tmpl w:val="265615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90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5" w15:restartNumberingAfterBreak="0">
    <w:nsid w:val="50B61804"/>
    <w:multiLevelType w:val="hybridMultilevel"/>
    <w:tmpl w:val="E86E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209368">
    <w:abstractNumId w:val="2"/>
  </w:num>
  <w:num w:numId="2" w16cid:durableId="1859196614">
    <w:abstractNumId w:val="5"/>
  </w:num>
  <w:num w:numId="3" w16cid:durableId="1120877516">
    <w:abstractNumId w:val="3"/>
  </w:num>
  <w:num w:numId="4" w16cid:durableId="1514221754">
    <w:abstractNumId w:val="0"/>
  </w:num>
  <w:num w:numId="5" w16cid:durableId="1180852808">
    <w:abstractNumId w:val="4"/>
  </w:num>
  <w:num w:numId="6" w16cid:durableId="140175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7E"/>
    <w:rsid w:val="004B635E"/>
    <w:rsid w:val="00730F27"/>
    <w:rsid w:val="00BF217E"/>
    <w:rsid w:val="00F2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93C2"/>
  <w15:chartTrackingRefBased/>
  <w15:docId w15:val="{7AB9104C-8186-4C64-8F2C-5B6C0478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17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F2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17E"/>
    <w:rPr>
      <w:rFonts w:eastAsiaTheme="majorEastAsia" w:cstheme="majorBidi"/>
      <w:color w:val="272727" w:themeColor="text1" w:themeTint="D8"/>
    </w:rPr>
  </w:style>
  <w:style w:type="paragraph" w:styleId="Title">
    <w:name w:val="Title"/>
    <w:basedOn w:val="Normal"/>
    <w:next w:val="Normal"/>
    <w:link w:val="TitleChar"/>
    <w:uiPriority w:val="10"/>
    <w:qFormat/>
    <w:rsid w:val="00BF2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17E"/>
    <w:pPr>
      <w:spacing w:before="160"/>
      <w:jc w:val="center"/>
    </w:pPr>
    <w:rPr>
      <w:i/>
      <w:iCs/>
      <w:color w:val="404040" w:themeColor="text1" w:themeTint="BF"/>
    </w:rPr>
  </w:style>
  <w:style w:type="character" w:customStyle="1" w:styleId="QuoteChar">
    <w:name w:val="Quote Char"/>
    <w:basedOn w:val="DefaultParagraphFont"/>
    <w:link w:val="Quote"/>
    <w:uiPriority w:val="29"/>
    <w:rsid w:val="00BF217E"/>
    <w:rPr>
      <w:i/>
      <w:iCs/>
      <w:color w:val="404040" w:themeColor="text1" w:themeTint="BF"/>
    </w:rPr>
  </w:style>
  <w:style w:type="paragraph" w:styleId="ListParagraph">
    <w:name w:val="List Paragraph"/>
    <w:basedOn w:val="Normal"/>
    <w:uiPriority w:val="34"/>
    <w:qFormat/>
    <w:rsid w:val="00BF217E"/>
    <w:pPr>
      <w:ind w:left="720"/>
      <w:contextualSpacing/>
    </w:pPr>
  </w:style>
  <w:style w:type="character" w:styleId="IntenseEmphasis">
    <w:name w:val="Intense Emphasis"/>
    <w:basedOn w:val="DefaultParagraphFont"/>
    <w:uiPriority w:val="21"/>
    <w:qFormat/>
    <w:rsid w:val="00BF217E"/>
    <w:rPr>
      <w:i/>
      <w:iCs/>
      <w:color w:val="0F4761" w:themeColor="accent1" w:themeShade="BF"/>
    </w:rPr>
  </w:style>
  <w:style w:type="paragraph" w:styleId="IntenseQuote">
    <w:name w:val="Intense Quote"/>
    <w:basedOn w:val="Normal"/>
    <w:next w:val="Normal"/>
    <w:link w:val="IntenseQuoteChar"/>
    <w:uiPriority w:val="30"/>
    <w:qFormat/>
    <w:rsid w:val="00BF2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17E"/>
    <w:rPr>
      <w:i/>
      <w:iCs/>
      <w:color w:val="0F4761" w:themeColor="accent1" w:themeShade="BF"/>
    </w:rPr>
  </w:style>
  <w:style w:type="character" w:styleId="IntenseReference">
    <w:name w:val="Intense Reference"/>
    <w:basedOn w:val="DefaultParagraphFont"/>
    <w:uiPriority w:val="32"/>
    <w:qFormat/>
    <w:rsid w:val="00BF217E"/>
    <w:rPr>
      <w:b/>
      <w:bCs/>
      <w:smallCaps/>
      <w:color w:val="0F4761" w:themeColor="accent1" w:themeShade="BF"/>
      <w:spacing w:val="5"/>
    </w:rPr>
  </w:style>
  <w:style w:type="paragraph" w:styleId="BodyTextIndent2">
    <w:name w:val="Body Text Indent 2"/>
    <w:basedOn w:val="Normal"/>
    <w:link w:val="BodyTextIndent2Char"/>
    <w:rsid w:val="00BF217E"/>
    <w:pPr>
      <w:widowControl w:val="0"/>
      <w:numPr>
        <w:ilvl w:val="12"/>
      </w:numPr>
      <w:tabs>
        <w:tab w:val="left" w:pos="360"/>
        <w:tab w:val="left" w:pos="720"/>
        <w:tab w:val="left" w:pos="1080"/>
        <w:tab w:val="left" w:pos="1530"/>
      </w:tabs>
      <w:ind w:left="1530" w:hanging="1530"/>
    </w:pPr>
    <w:rPr>
      <w:sz w:val="24"/>
    </w:rPr>
  </w:style>
  <w:style w:type="character" w:customStyle="1" w:styleId="BodyTextIndent2Char">
    <w:name w:val="Body Text Indent 2 Char"/>
    <w:basedOn w:val="DefaultParagraphFont"/>
    <w:link w:val="BodyTextIndent2"/>
    <w:rsid w:val="00BF217E"/>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BF217E"/>
    <w:rPr>
      <w:color w:val="0000FF"/>
      <w:u w:val="single"/>
    </w:rPr>
  </w:style>
  <w:style w:type="paragraph" w:styleId="NormalWeb">
    <w:name w:val="Normal (Web)"/>
    <w:basedOn w:val="Normal"/>
    <w:uiPriority w:val="99"/>
    <w:unhideWhenUsed/>
    <w:rsid w:val="00BF217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F4pyOAeXSU-MmyecGkA4wbytpr6pxd9PpF4SkHrNkAVUQzAzMlpZSDAySjEwOUo5ME04Rlk2V0dHRCQlQCN0PWcu" TargetMode="External"/><Relationship Id="rId3" Type="http://schemas.openxmlformats.org/officeDocument/2006/relationships/settings" Target="settings.xml"/><Relationship Id="rId7" Type="http://schemas.openxmlformats.org/officeDocument/2006/relationships/hyperlink" Target="mailto:gradstudies@y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dstudies@ysu.edu" TargetMode="External"/><Relationship Id="rId5" Type="http://schemas.openxmlformats.org/officeDocument/2006/relationships/hyperlink" Target="mailto:gradstudies@y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2192</Words>
  <Characters>13025</Characters>
  <Application>Microsoft Office Word</Application>
  <DocSecurity>0</DocSecurity>
  <Lines>265</Lines>
  <Paragraphs>88</Paragraphs>
  <ScaleCrop>false</ScaleCrop>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J Urmson Jeffries</dc:creator>
  <cp:keywords/>
  <dc:description/>
  <cp:lastModifiedBy>Angie J Urmson Jeffries</cp:lastModifiedBy>
  <cp:revision>2</cp:revision>
  <dcterms:created xsi:type="dcterms:W3CDTF">2025-11-25T19:20:00Z</dcterms:created>
  <dcterms:modified xsi:type="dcterms:W3CDTF">2025-11-25T19:23:00Z</dcterms:modified>
</cp:coreProperties>
</file>