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E7C7" w14:textId="3B517A99" w:rsidR="00B26CB2" w:rsidRPr="001D1850" w:rsidRDefault="00D94012" w:rsidP="00163F13">
      <w:pPr>
        <w:widowControl w:val="0"/>
        <w:spacing w:after="0" w:line="240" w:lineRule="auto"/>
        <w:ind w:left="1440" w:hanging="1440"/>
        <w:rPr>
          <w:rFonts w:ascii="Times New Roman" w:eastAsia="Times New Roman" w:hAnsi="Times New Roman" w:cs="Times New Roman"/>
          <w:b/>
          <w:sz w:val="24"/>
          <w:szCs w:val="24"/>
        </w:rPr>
      </w:pPr>
      <w:bookmarkStart w:id="0" w:name="_Hlk89783718"/>
      <w:r w:rsidRPr="001D1850">
        <w:rPr>
          <w:rFonts w:ascii="Times New Roman" w:eastAsia="Times New Roman" w:hAnsi="Times New Roman" w:cs="Times New Roman"/>
          <w:b/>
          <w:sz w:val="24"/>
          <w:szCs w:val="24"/>
        </w:rPr>
        <w:t>3356-</w:t>
      </w:r>
      <w:r w:rsidR="00B26CB2" w:rsidRPr="001D1850">
        <w:rPr>
          <w:rFonts w:ascii="Times New Roman" w:eastAsia="Times New Roman" w:hAnsi="Times New Roman" w:cs="Times New Roman"/>
          <w:b/>
          <w:sz w:val="24"/>
          <w:szCs w:val="24"/>
        </w:rPr>
        <w:t>8-04</w:t>
      </w:r>
      <w:r w:rsidR="00B26CB2" w:rsidRPr="001D1850">
        <w:rPr>
          <w:rFonts w:ascii="Times New Roman" w:eastAsia="Times New Roman" w:hAnsi="Times New Roman" w:cs="Times New Roman"/>
          <w:b/>
          <w:sz w:val="24"/>
          <w:szCs w:val="24"/>
        </w:rPr>
        <w:tab/>
        <w:t>Privacy and release of student education records</w:t>
      </w:r>
      <w:r w:rsidR="00163F13" w:rsidRPr="00E6663B">
        <w:rPr>
          <w:rFonts w:ascii="Times New Roman" w:eastAsia="Times New Roman" w:hAnsi="Times New Roman" w:cs="Times New Roman"/>
          <w:b/>
          <w:sz w:val="24"/>
          <w:szCs w:val="24"/>
        </w:rPr>
        <w:t xml:space="preserve">:  The Family </w:t>
      </w:r>
      <w:r w:rsidR="0040505B" w:rsidRPr="0040505B">
        <w:rPr>
          <w:rFonts w:ascii="Times New Roman" w:eastAsia="Times New Roman" w:hAnsi="Times New Roman" w:cs="Times New Roman"/>
          <w:b/>
          <w:sz w:val="24"/>
          <w:szCs w:val="24"/>
        </w:rPr>
        <w:t>Education</w:t>
      </w:r>
      <w:r w:rsidR="003C679E">
        <w:rPr>
          <w:rFonts w:ascii="Times New Roman" w:eastAsia="Times New Roman" w:hAnsi="Times New Roman" w:cs="Times New Roman"/>
          <w:b/>
          <w:sz w:val="24"/>
          <w:szCs w:val="24"/>
        </w:rPr>
        <w:t>al Rights</w:t>
      </w:r>
      <w:r w:rsidR="00163F13" w:rsidRPr="00E6663B">
        <w:rPr>
          <w:rFonts w:ascii="Times New Roman" w:eastAsia="Times New Roman" w:hAnsi="Times New Roman" w:cs="Times New Roman"/>
          <w:b/>
          <w:sz w:val="24"/>
          <w:szCs w:val="24"/>
        </w:rPr>
        <w:t xml:space="preserve"> and Privacy Act (FERPA)</w:t>
      </w:r>
      <w:r w:rsidR="00B26CB2" w:rsidRPr="001D1850">
        <w:rPr>
          <w:rFonts w:ascii="Times New Roman" w:eastAsia="Times New Roman" w:hAnsi="Times New Roman" w:cs="Times New Roman"/>
          <w:b/>
          <w:sz w:val="24"/>
          <w:szCs w:val="24"/>
        </w:rPr>
        <w:t>.</w:t>
      </w:r>
    </w:p>
    <w:p w14:paraId="6A389807" w14:textId="77777777" w:rsidR="001D1850" w:rsidRPr="001D1850" w:rsidRDefault="001D1850" w:rsidP="001D1850">
      <w:pPr>
        <w:tabs>
          <w:tab w:val="left" w:pos="7200"/>
        </w:tabs>
        <w:spacing w:after="0"/>
        <w:rPr>
          <w:rFonts w:ascii="Times New Roman" w:eastAsia="Times New Roman" w:hAnsi="Times New Roman" w:cs="Times New Roman"/>
          <w:sz w:val="24"/>
          <w:szCs w:val="24"/>
        </w:rPr>
      </w:pPr>
    </w:p>
    <w:p w14:paraId="1B824742" w14:textId="05192254" w:rsidR="001D1850" w:rsidRPr="001D1850" w:rsidRDefault="001D1850" w:rsidP="00E07530">
      <w:pPr>
        <w:tabs>
          <w:tab w:val="left" w:pos="3060"/>
          <w:tab w:val="left" w:pos="7200"/>
        </w:tabs>
        <w:spacing w:after="0"/>
        <w:ind w:left="3060" w:hanging="306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Responsible Division/Office:</w:t>
      </w:r>
      <w:r w:rsidRPr="001D1850">
        <w:rPr>
          <w:rFonts w:ascii="Times New Roman" w:eastAsia="Times New Roman" w:hAnsi="Times New Roman" w:cs="Times New Roman"/>
          <w:sz w:val="24"/>
          <w:szCs w:val="24"/>
        </w:rPr>
        <w:tab/>
      </w:r>
      <w:r w:rsidR="00BE0240">
        <w:rPr>
          <w:rFonts w:ascii="Times New Roman" w:eastAsia="Times New Roman" w:hAnsi="Times New Roman" w:cs="Times New Roman"/>
          <w:sz w:val="24"/>
          <w:szCs w:val="24"/>
        </w:rPr>
        <w:t xml:space="preserve">Student Enrollment and Institutional </w:t>
      </w:r>
      <w:r w:rsidR="004845C3">
        <w:rPr>
          <w:rFonts w:ascii="Times New Roman" w:eastAsia="Times New Roman" w:hAnsi="Times New Roman" w:cs="Times New Roman"/>
          <w:sz w:val="24"/>
          <w:szCs w:val="24"/>
        </w:rPr>
        <w:t xml:space="preserve">        </w:t>
      </w:r>
      <w:r w:rsidR="00BE0240">
        <w:rPr>
          <w:rFonts w:ascii="Times New Roman" w:eastAsia="Times New Roman" w:hAnsi="Times New Roman" w:cs="Times New Roman"/>
          <w:sz w:val="24"/>
          <w:szCs w:val="24"/>
        </w:rPr>
        <w:t>Effectiveness</w:t>
      </w:r>
    </w:p>
    <w:p w14:paraId="122077E3" w14:textId="3BC6EC56" w:rsidR="00163F13" w:rsidRPr="001D1850" w:rsidRDefault="001D1850" w:rsidP="0040505B">
      <w:pPr>
        <w:tabs>
          <w:tab w:val="left" w:pos="3060"/>
          <w:tab w:val="left" w:pos="7200"/>
        </w:tabs>
        <w:spacing w:after="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Responsible Officer:</w:t>
      </w:r>
      <w:r w:rsidRPr="001D1850">
        <w:rPr>
          <w:rFonts w:ascii="Times New Roman" w:eastAsia="Times New Roman" w:hAnsi="Times New Roman" w:cs="Times New Roman"/>
          <w:sz w:val="24"/>
          <w:szCs w:val="24"/>
        </w:rPr>
        <w:tab/>
      </w:r>
      <w:r w:rsidR="00BE0240">
        <w:rPr>
          <w:rFonts w:ascii="Times New Roman" w:eastAsia="Times New Roman" w:hAnsi="Times New Roman" w:cs="Times New Roman"/>
          <w:sz w:val="24"/>
          <w:szCs w:val="24"/>
        </w:rPr>
        <w:t>Associate Vice President for Strategic Enrollment</w:t>
      </w:r>
      <w:r w:rsidR="0040505B" w:rsidRPr="001D1850">
        <w:rPr>
          <w:rFonts w:ascii="Times New Roman" w:eastAsia="Times New Roman" w:hAnsi="Times New Roman" w:cs="Times New Roman"/>
          <w:sz w:val="24"/>
          <w:szCs w:val="24"/>
        </w:rPr>
        <w:tab/>
      </w:r>
    </w:p>
    <w:p w14:paraId="02A3FA70" w14:textId="353B4D27" w:rsidR="001D1850" w:rsidRPr="001D1850" w:rsidRDefault="001D1850" w:rsidP="001D1850">
      <w:pPr>
        <w:tabs>
          <w:tab w:val="left" w:pos="3060"/>
          <w:tab w:val="left" w:pos="7200"/>
        </w:tabs>
        <w:spacing w:after="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Revision History:</w:t>
      </w:r>
      <w:r w:rsidRPr="001D1850">
        <w:rPr>
          <w:rFonts w:ascii="Times New Roman" w:eastAsia="Times New Roman" w:hAnsi="Times New Roman" w:cs="Times New Roman"/>
          <w:sz w:val="24"/>
          <w:szCs w:val="24"/>
        </w:rPr>
        <w:tab/>
      </w:r>
      <w:r>
        <w:rPr>
          <w:rFonts w:ascii="Times New Roman" w:eastAsia="Times New Roman" w:hAnsi="Times New Roman" w:cs="Times New Roman"/>
          <w:sz w:val="24"/>
          <w:szCs w:val="24"/>
        </w:rPr>
        <w:t>September 2012</w:t>
      </w:r>
      <w:r w:rsidR="00163F13">
        <w:rPr>
          <w:rFonts w:ascii="Times New Roman" w:eastAsia="Times New Roman" w:hAnsi="Times New Roman" w:cs="Times New Roman"/>
          <w:sz w:val="24"/>
          <w:szCs w:val="24"/>
        </w:rPr>
        <w:t>; September 2016</w:t>
      </w:r>
      <w:r w:rsidR="0040505B">
        <w:rPr>
          <w:rFonts w:ascii="Times New Roman" w:eastAsia="Times New Roman" w:hAnsi="Times New Roman" w:cs="Times New Roman"/>
          <w:sz w:val="24"/>
          <w:szCs w:val="24"/>
        </w:rPr>
        <w:t>;</w:t>
      </w:r>
      <w:r w:rsidR="00FF4957">
        <w:rPr>
          <w:rFonts w:ascii="Times New Roman" w:eastAsia="Times New Roman" w:hAnsi="Times New Roman" w:cs="Times New Roman"/>
          <w:sz w:val="24"/>
          <w:szCs w:val="24"/>
        </w:rPr>
        <w:t xml:space="preserve"> </w:t>
      </w:r>
      <w:r w:rsidR="0040505B">
        <w:rPr>
          <w:rFonts w:ascii="Times New Roman" w:eastAsia="Times New Roman" w:hAnsi="Times New Roman" w:cs="Times New Roman"/>
          <w:sz w:val="24"/>
          <w:szCs w:val="24"/>
        </w:rPr>
        <w:t>December</w:t>
      </w:r>
      <w:r w:rsidR="00FF4957">
        <w:rPr>
          <w:rFonts w:ascii="Times New Roman" w:eastAsia="Times New Roman" w:hAnsi="Times New Roman" w:cs="Times New Roman"/>
          <w:sz w:val="24"/>
          <w:szCs w:val="24"/>
        </w:rPr>
        <w:t xml:space="preserve"> </w:t>
      </w:r>
      <w:r w:rsidR="00FF4957">
        <w:rPr>
          <w:rFonts w:ascii="Times New Roman" w:eastAsia="Times New Roman" w:hAnsi="Times New Roman" w:cs="Times New Roman"/>
          <w:sz w:val="24"/>
          <w:szCs w:val="24"/>
        </w:rPr>
        <w:tab/>
      </w:r>
      <w:r w:rsidR="0040505B">
        <w:rPr>
          <w:rFonts w:ascii="Times New Roman" w:eastAsia="Times New Roman" w:hAnsi="Times New Roman" w:cs="Times New Roman"/>
          <w:sz w:val="24"/>
          <w:szCs w:val="24"/>
        </w:rPr>
        <w:t>2021</w:t>
      </w:r>
      <w:r w:rsidR="00BE0240">
        <w:rPr>
          <w:rFonts w:ascii="Times New Roman" w:eastAsia="Times New Roman" w:hAnsi="Times New Roman" w:cs="Times New Roman"/>
          <w:sz w:val="24"/>
          <w:szCs w:val="24"/>
        </w:rPr>
        <w:t>; September 2025</w:t>
      </w:r>
    </w:p>
    <w:p w14:paraId="67CB4C4A" w14:textId="186B558A" w:rsidR="001D1850" w:rsidRPr="001D1850" w:rsidRDefault="001D1850" w:rsidP="001D1850">
      <w:pPr>
        <w:tabs>
          <w:tab w:val="left" w:pos="3060"/>
          <w:tab w:val="left" w:pos="7200"/>
        </w:tabs>
        <w:spacing w:after="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Board Committee:</w:t>
      </w:r>
      <w:r w:rsidRPr="001D185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Academic </w:t>
      </w:r>
      <w:r w:rsidR="0040505B">
        <w:rPr>
          <w:rFonts w:ascii="Times New Roman" w:eastAsia="Times New Roman" w:hAnsi="Times New Roman" w:cs="Times New Roman"/>
          <w:sz w:val="24"/>
          <w:szCs w:val="24"/>
        </w:rPr>
        <w:t xml:space="preserve">Excellence </w:t>
      </w:r>
      <w:r>
        <w:rPr>
          <w:rFonts w:ascii="Times New Roman" w:eastAsia="Times New Roman" w:hAnsi="Times New Roman" w:cs="Times New Roman"/>
          <w:sz w:val="24"/>
          <w:szCs w:val="24"/>
        </w:rPr>
        <w:t xml:space="preserve">and Student </w:t>
      </w:r>
      <w:r w:rsidR="0040505B">
        <w:rPr>
          <w:rFonts w:ascii="Times New Roman" w:eastAsia="Times New Roman" w:hAnsi="Times New Roman" w:cs="Times New Roman"/>
          <w:sz w:val="24"/>
          <w:szCs w:val="24"/>
        </w:rPr>
        <w:t>Success</w:t>
      </w:r>
    </w:p>
    <w:p w14:paraId="7D3A9629" w14:textId="59656C7E" w:rsidR="001D1850" w:rsidRPr="001D1850" w:rsidRDefault="001D1850" w:rsidP="001D1850">
      <w:pPr>
        <w:tabs>
          <w:tab w:val="left" w:pos="3060"/>
          <w:tab w:val="left" w:pos="7200"/>
        </w:tabs>
        <w:spacing w:after="0"/>
        <w:rPr>
          <w:rFonts w:ascii="Times New Roman" w:eastAsia="Times New Roman" w:hAnsi="Times New Roman" w:cs="Times New Roman"/>
          <w:sz w:val="24"/>
          <w:szCs w:val="24"/>
        </w:rPr>
      </w:pPr>
      <w:r w:rsidRPr="001D1850">
        <w:rPr>
          <w:rFonts w:ascii="Times New Roman" w:eastAsia="Times New Roman" w:hAnsi="Times New Roman" w:cs="Times New Roman"/>
          <w:b/>
          <w:sz w:val="24"/>
          <w:szCs w:val="24"/>
        </w:rPr>
        <w:t>Effective Date:</w:t>
      </w:r>
      <w:r w:rsidRPr="001D1850">
        <w:rPr>
          <w:rFonts w:ascii="Times New Roman" w:eastAsia="Times New Roman" w:hAnsi="Times New Roman" w:cs="Times New Roman"/>
          <w:sz w:val="24"/>
          <w:szCs w:val="24"/>
        </w:rPr>
        <w:tab/>
      </w:r>
      <w:r w:rsidR="00BE0240">
        <w:rPr>
          <w:rFonts w:ascii="Times New Roman" w:eastAsia="Times New Roman" w:hAnsi="Times New Roman" w:cs="Times New Roman"/>
          <w:b/>
          <w:sz w:val="24"/>
          <w:szCs w:val="24"/>
        </w:rPr>
        <w:t>September 17, 2025</w:t>
      </w:r>
    </w:p>
    <w:p w14:paraId="4B9FAD96" w14:textId="525AA1BB" w:rsidR="001D1850" w:rsidRPr="001D1850" w:rsidRDefault="00163F13" w:rsidP="001D1850">
      <w:pPr>
        <w:tabs>
          <w:tab w:val="left" w:pos="3060"/>
          <w:tab w:val="left" w:pos="72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Next Review:</w:t>
      </w:r>
      <w:r>
        <w:rPr>
          <w:rFonts w:ascii="Times New Roman" w:eastAsia="Times New Roman" w:hAnsi="Times New Roman" w:cs="Times New Roman"/>
          <w:sz w:val="24"/>
          <w:szCs w:val="24"/>
        </w:rPr>
        <w:tab/>
      </w:r>
      <w:r w:rsidR="00BE0240">
        <w:rPr>
          <w:rFonts w:ascii="Times New Roman" w:eastAsia="Times New Roman" w:hAnsi="Times New Roman" w:cs="Times New Roman"/>
          <w:sz w:val="24"/>
          <w:szCs w:val="24"/>
        </w:rPr>
        <w:t>2030</w:t>
      </w:r>
    </w:p>
    <w:p w14:paraId="0CC0D912" w14:textId="4BA21B39" w:rsidR="00B26CB2" w:rsidRPr="009F4119" w:rsidRDefault="001D1850" w:rsidP="009F4119">
      <w:pPr>
        <w:tabs>
          <w:tab w:val="left" w:pos="3060"/>
          <w:tab w:val="left" w:pos="7920"/>
        </w:tabs>
        <w:spacing w:after="0" w:line="240" w:lineRule="auto"/>
        <w:rPr>
          <w:rFonts w:ascii="Times New Roman" w:eastAsia="Times New Roman" w:hAnsi="Times New Roman" w:cs="Times New Roman"/>
          <w:b/>
          <w:sz w:val="24"/>
          <w:szCs w:val="24"/>
          <w:u w:val="single"/>
        </w:rPr>
      </w:pPr>
      <w:r w:rsidRPr="001D1850">
        <w:rPr>
          <w:rFonts w:ascii="Times New Roman" w:eastAsia="Times New Roman" w:hAnsi="Times New Roman" w:cs="Times New Roman"/>
          <w:b/>
          <w:sz w:val="24"/>
          <w:szCs w:val="24"/>
          <w:u w:val="single"/>
        </w:rPr>
        <w:tab/>
      </w:r>
      <w:r w:rsidRPr="001D1850">
        <w:rPr>
          <w:rFonts w:ascii="Times New Roman" w:eastAsia="Times New Roman" w:hAnsi="Times New Roman" w:cs="Times New Roman"/>
          <w:b/>
          <w:sz w:val="24"/>
          <w:szCs w:val="24"/>
          <w:u w:val="single"/>
        </w:rPr>
        <w:tab/>
      </w:r>
    </w:p>
    <w:p w14:paraId="03299CF9" w14:textId="34AC678F"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(A)</w:t>
      </w:r>
      <w:r w:rsidRPr="001D1850">
        <w:rPr>
          <w:rFonts w:ascii="Times New Roman" w:eastAsia="Times New Roman" w:hAnsi="Times New Roman" w:cs="Times New Roman"/>
          <w:sz w:val="24"/>
          <w:szCs w:val="24"/>
        </w:rPr>
        <w:tab/>
        <w:t>Policy</w:t>
      </w:r>
      <w:r w:rsidR="00362A93" w:rsidRPr="001D1850">
        <w:rPr>
          <w:rFonts w:ascii="Times New Roman" w:eastAsia="Times New Roman" w:hAnsi="Times New Roman" w:cs="Times New Roman"/>
          <w:sz w:val="24"/>
          <w:szCs w:val="24"/>
        </w:rPr>
        <w:t xml:space="preserve"> statement</w:t>
      </w:r>
      <w:r w:rsidRPr="001D1850">
        <w:rPr>
          <w:rFonts w:ascii="Times New Roman" w:eastAsia="Times New Roman" w:hAnsi="Times New Roman" w:cs="Times New Roman"/>
          <w:sz w:val="24"/>
          <w:szCs w:val="24"/>
        </w:rPr>
        <w:t>.  This policy governs the confidentiality of educational records and provides processes for students and parents to access their records.</w:t>
      </w:r>
    </w:p>
    <w:p w14:paraId="02AA9E39" w14:textId="6EA824CC" w:rsidR="00B26CB2" w:rsidRPr="009F4119" w:rsidRDefault="00B26CB2" w:rsidP="009F4119">
      <w:pPr>
        <w:widowControl w:val="0"/>
        <w:spacing w:before="240" w:line="240" w:lineRule="auto"/>
        <w:ind w:left="720" w:hanging="720"/>
        <w:rPr>
          <w:rFonts w:ascii="Times New Roman" w:eastAsia="Times New Roman" w:hAnsi="Times New Roman" w:cs="Times New Roman"/>
          <w:sz w:val="24"/>
          <w:szCs w:val="24"/>
          <w:u w:val="single"/>
        </w:rPr>
      </w:pPr>
      <w:r w:rsidRPr="001D1850">
        <w:rPr>
          <w:rFonts w:ascii="Times New Roman" w:eastAsia="Times New Roman" w:hAnsi="Times New Roman" w:cs="Times New Roman"/>
          <w:sz w:val="24"/>
          <w:szCs w:val="24"/>
        </w:rPr>
        <w:t>(B)</w:t>
      </w:r>
      <w:r w:rsidRPr="001D1850">
        <w:rPr>
          <w:rFonts w:ascii="Times New Roman" w:eastAsia="Times New Roman" w:hAnsi="Times New Roman" w:cs="Times New Roman"/>
          <w:sz w:val="24"/>
          <w:szCs w:val="24"/>
        </w:rPr>
        <w:tab/>
        <w:t xml:space="preserve">Purpose.  The Family Educational Rights and Privacy Act (FERPA) of 1974, as amended, sets forth requirements designed to protect the privacy of student educational records.  The law governs access to records maintained by educational institutions and the release of information from those records.  A notice </w:t>
      </w:r>
      <w:r w:rsidR="00163F13" w:rsidRPr="00E6663B">
        <w:rPr>
          <w:rFonts w:ascii="Times New Roman" w:eastAsia="Times New Roman" w:hAnsi="Times New Roman" w:cs="Times New Roman"/>
          <w:sz w:val="24"/>
          <w:szCs w:val="24"/>
        </w:rPr>
        <w:t>regarding</w:t>
      </w:r>
      <w:r w:rsidR="00163F13">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the rights of students with respect to records maintained by the university </w:t>
      </w:r>
      <w:r w:rsidR="00163F13" w:rsidRPr="00E6663B">
        <w:rPr>
          <w:rFonts w:ascii="Times New Roman" w:eastAsia="Times New Roman" w:hAnsi="Times New Roman" w:cs="Times New Roman"/>
          <w:sz w:val="24"/>
          <w:szCs w:val="24"/>
        </w:rPr>
        <w:t>and</w:t>
      </w:r>
      <w:r w:rsidR="00163F13">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university’s procedures to compl</w:t>
      </w:r>
      <w:r w:rsidR="003209D4" w:rsidRPr="001D1850">
        <w:rPr>
          <w:rFonts w:ascii="Times New Roman" w:eastAsia="Times New Roman" w:hAnsi="Times New Roman" w:cs="Times New Roman"/>
          <w:sz w:val="24"/>
          <w:szCs w:val="24"/>
        </w:rPr>
        <w:t xml:space="preserve">y with </w:t>
      </w:r>
      <w:r w:rsidR="00163F13" w:rsidRPr="00E6663B">
        <w:rPr>
          <w:rFonts w:ascii="Times New Roman" w:eastAsia="Times New Roman" w:hAnsi="Times New Roman" w:cs="Times New Roman"/>
          <w:sz w:val="24"/>
          <w:szCs w:val="24"/>
        </w:rPr>
        <w:t>these requirements are available on the university’s electronic catalog and on the</w:t>
      </w:r>
      <w:r w:rsidR="009F4119">
        <w:t xml:space="preserve"> </w:t>
      </w:r>
      <w:hyperlink r:id="rId9" w:history="1">
        <w:r w:rsidR="009F4119" w:rsidRPr="00BE0240">
          <w:rPr>
            <w:rStyle w:val="Hyperlink"/>
            <w:rFonts w:ascii="Times New Roman" w:eastAsia="Times New Roman" w:hAnsi="Times New Roman" w:cs="Times New Roman"/>
            <w:sz w:val="24"/>
            <w:szCs w:val="24"/>
          </w:rPr>
          <w:t>registrar’s webpage</w:t>
        </w:r>
      </w:hyperlink>
      <w:r w:rsidRPr="001D1850">
        <w:rPr>
          <w:rFonts w:ascii="Times New Roman" w:eastAsia="Times New Roman" w:hAnsi="Times New Roman" w:cs="Times New Roman"/>
          <w:sz w:val="24"/>
          <w:szCs w:val="24"/>
        </w:rPr>
        <w:t xml:space="preserve">. </w:t>
      </w:r>
    </w:p>
    <w:p w14:paraId="0B111FF1" w14:textId="5DDF8F88"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(C)</w:t>
      </w:r>
      <w:r w:rsidRPr="001D1850">
        <w:rPr>
          <w:rFonts w:ascii="Times New Roman" w:eastAsia="Times New Roman" w:hAnsi="Times New Roman" w:cs="Times New Roman"/>
          <w:sz w:val="24"/>
          <w:szCs w:val="24"/>
        </w:rPr>
        <w:tab/>
        <w:t>Definitions.</w:t>
      </w:r>
    </w:p>
    <w:p w14:paraId="2DF95B2D" w14:textId="4C570D7E" w:rsidR="00B26CB2" w:rsidRPr="001D1850" w:rsidRDefault="00B26CB2" w:rsidP="009F4119">
      <w:pPr>
        <w:widowControl w:val="0"/>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“Education records” are those records, files, documents, and other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materials which contain information directly related to a student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and are maintained by any employee or agent of the university.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following categories of information are exempted and are not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considered to be education records: </w:t>
      </w:r>
    </w:p>
    <w:p w14:paraId="6E1EA09A" w14:textId="657156F8"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(a)</w:t>
      </w:r>
      <w:r w:rsidRPr="001D1850">
        <w:rPr>
          <w:rFonts w:ascii="Times New Roman" w:eastAsia="Times New Roman" w:hAnsi="Times New Roman" w:cs="Times New Roman"/>
          <w:sz w:val="24"/>
          <w:szCs w:val="24"/>
        </w:rPr>
        <w:tab/>
        <w:t>Records made by university personnel which are in the sole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possession of the maker and are not accessible or revealed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to any other person.</w:t>
      </w:r>
    </w:p>
    <w:p w14:paraId="409432B1" w14:textId="2695CC47"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(b)</w:t>
      </w:r>
      <w:r w:rsidRPr="001D1850">
        <w:rPr>
          <w:rFonts w:ascii="Times New Roman" w:eastAsia="Times New Roman" w:hAnsi="Times New Roman" w:cs="Times New Roman"/>
          <w:sz w:val="24"/>
          <w:szCs w:val="24"/>
        </w:rPr>
        <w:tab/>
        <w:t>Records maintained by the Youngstown state university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police for law enforcement purposes.</w:t>
      </w:r>
    </w:p>
    <w:p w14:paraId="3C9A709A" w14:textId="3AEC2D5C"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lastRenderedPageBreak/>
        <w:t>(c)</w:t>
      </w:r>
      <w:r w:rsidRPr="001D1850">
        <w:rPr>
          <w:rFonts w:ascii="Times New Roman" w:eastAsia="Times New Roman" w:hAnsi="Times New Roman" w:cs="Times New Roman"/>
          <w:sz w:val="24"/>
          <w:szCs w:val="24"/>
        </w:rPr>
        <w:tab/>
        <w:t>Medical and counseling records used solely for treatment.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(Medical records may be personally reviewed by a</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physician of the student’s choice.)</w:t>
      </w:r>
    </w:p>
    <w:p w14:paraId="779CCB13" w14:textId="3C7E6D47"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(d)</w:t>
      </w:r>
      <w:r w:rsidRPr="001D1850">
        <w:rPr>
          <w:rFonts w:ascii="Times New Roman" w:eastAsia="Times New Roman" w:hAnsi="Times New Roman" w:cs="Times New Roman"/>
          <w:sz w:val="24"/>
          <w:szCs w:val="24"/>
        </w:rPr>
        <w:tab/>
        <w:t>Records created or received after a student is no longer in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attendance</w:t>
      </w:r>
      <w:r w:rsidR="00362A93" w:rsidRPr="001D1850">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i.e., alumni records.</w:t>
      </w:r>
    </w:p>
    <w:p w14:paraId="6A25BF96" w14:textId="2CC8726C" w:rsidR="00B26CB2" w:rsidRPr="001D1850" w:rsidRDefault="00163F13" w:rsidP="009F4119">
      <w:pPr>
        <w:widowControl w:val="0"/>
        <w:spacing w:before="240" w:line="240" w:lineRule="auto"/>
        <w:ind w:left="2160" w:hanging="720"/>
        <w:rPr>
          <w:rFonts w:ascii="Times New Roman" w:eastAsia="Times New Roman" w:hAnsi="Times New Roman" w:cs="Times New Roman"/>
          <w:sz w:val="24"/>
          <w:szCs w:val="24"/>
        </w:rPr>
      </w:pPr>
      <w:r w:rsidRPr="00E6663B">
        <w:rPr>
          <w:rFonts w:ascii="Times New Roman" w:eastAsia="Times New Roman" w:hAnsi="Times New Roman" w:cs="Times New Roman"/>
          <w:sz w:val="24"/>
          <w:szCs w:val="24"/>
        </w:rPr>
        <w:t>(e)</w:t>
      </w:r>
      <w:r w:rsidR="00B26CB2" w:rsidRPr="001D1850">
        <w:rPr>
          <w:rFonts w:ascii="Times New Roman" w:eastAsia="Times New Roman" w:hAnsi="Times New Roman" w:cs="Times New Roman"/>
          <w:sz w:val="24"/>
          <w:szCs w:val="24"/>
        </w:rPr>
        <w:tab/>
        <w:t>Grades or peer-graded papers before they are collected and</w:t>
      </w:r>
      <w:r w:rsidR="009F4119">
        <w:rPr>
          <w:rFonts w:ascii="Times New Roman" w:eastAsia="Times New Roman" w:hAnsi="Times New Roman" w:cs="Times New Roman"/>
          <w:sz w:val="24"/>
          <w:szCs w:val="24"/>
        </w:rPr>
        <w:t xml:space="preserve"> </w:t>
      </w:r>
      <w:r w:rsidR="00B26CB2" w:rsidRPr="001D1850">
        <w:rPr>
          <w:rFonts w:ascii="Times New Roman" w:eastAsia="Times New Roman" w:hAnsi="Times New Roman" w:cs="Times New Roman"/>
          <w:sz w:val="24"/>
          <w:szCs w:val="24"/>
        </w:rPr>
        <w:t>recorded by a professor.</w:t>
      </w:r>
    </w:p>
    <w:p w14:paraId="6FA2004B" w14:textId="5CBAF58A" w:rsidR="00B26CB2" w:rsidRPr="009F4119" w:rsidRDefault="00B26CB2" w:rsidP="009F4119">
      <w:pPr>
        <w:widowControl w:val="0"/>
        <w:spacing w:before="240" w:line="240" w:lineRule="auto"/>
        <w:ind w:left="1440" w:hanging="720"/>
        <w:rPr>
          <w:rFonts w:ascii="Times New Roman" w:eastAsia="Times New Roman" w:hAnsi="Times New Roman" w:cs="Times New Roman"/>
          <w:sz w:val="24"/>
          <w:szCs w:val="24"/>
          <w:u w:val="single"/>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All records pertaining to students which are maintained by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university offices are official university records and, as such,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remain the property of the university.</w:t>
      </w:r>
      <w:r w:rsidR="00E6663B">
        <w:rPr>
          <w:rFonts w:ascii="Times New Roman" w:eastAsia="Times New Roman" w:hAnsi="Times New Roman" w:cs="Times New Roman"/>
          <w:sz w:val="24"/>
          <w:szCs w:val="24"/>
        </w:rPr>
        <w:t xml:space="preserve">  </w:t>
      </w:r>
      <w:r w:rsidR="00E6663B" w:rsidRPr="00E6663B">
        <w:rPr>
          <w:rFonts w:ascii="Times New Roman" w:eastAsia="Times New Roman" w:hAnsi="Times New Roman" w:cs="Times New Roman"/>
          <w:sz w:val="24"/>
          <w:szCs w:val="24"/>
        </w:rPr>
        <w:t>University employees are</w:t>
      </w:r>
      <w:r w:rsidR="009F4119">
        <w:rPr>
          <w:rFonts w:ascii="Times New Roman" w:eastAsia="Times New Roman" w:hAnsi="Times New Roman" w:cs="Times New Roman"/>
          <w:sz w:val="24"/>
          <w:szCs w:val="24"/>
        </w:rPr>
        <w:t xml:space="preserve"> </w:t>
      </w:r>
      <w:r w:rsidR="00E6663B" w:rsidRPr="00E6663B">
        <w:rPr>
          <w:rFonts w:ascii="Times New Roman" w:eastAsia="Times New Roman" w:hAnsi="Times New Roman" w:cs="Times New Roman"/>
          <w:sz w:val="24"/>
          <w:szCs w:val="24"/>
        </w:rPr>
        <w:t>not permitted to access, utilize, share or copy student educational</w:t>
      </w:r>
      <w:r w:rsidR="009F4119">
        <w:rPr>
          <w:rFonts w:ascii="Times New Roman" w:eastAsia="Times New Roman" w:hAnsi="Times New Roman" w:cs="Times New Roman"/>
          <w:sz w:val="24"/>
          <w:szCs w:val="24"/>
        </w:rPr>
        <w:t xml:space="preserve"> </w:t>
      </w:r>
      <w:r w:rsidR="00E6663B" w:rsidRPr="00E6663B">
        <w:rPr>
          <w:rFonts w:ascii="Times New Roman" w:eastAsia="Times New Roman" w:hAnsi="Times New Roman" w:cs="Times New Roman"/>
          <w:sz w:val="24"/>
          <w:szCs w:val="24"/>
        </w:rPr>
        <w:t>records for their personal use.</w:t>
      </w:r>
    </w:p>
    <w:p w14:paraId="4A9128F1" w14:textId="5C57898E" w:rsidR="00B26CB2" w:rsidRPr="001D1850" w:rsidRDefault="00B26CB2" w:rsidP="009F4119">
      <w:pPr>
        <w:widowControl w:val="0"/>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ab/>
        <w:t>Each university unit has an obligation to keep a record of requests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and disclosures of student education records except when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request is from the student, a university official with a legitimate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educational interest, someone requesting directory information, 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related to a request with consent from the student.  Students have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right to review this record of requests and disclosures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student record information.</w:t>
      </w:r>
    </w:p>
    <w:p w14:paraId="511279DA" w14:textId="1B37BC1E"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(D)</w:t>
      </w:r>
      <w:r w:rsidRPr="001D1850">
        <w:rPr>
          <w:rFonts w:ascii="Times New Roman" w:eastAsia="Times New Roman" w:hAnsi="Times New Roman" w:cs="Times New Roman"/>
          <w:sz w:val="24"/>
          <w:szCs w:val="24"/>
        </w:rPr>
        <w:tab/>
        <w:t>Right to inspect and review.</w:t>
      </w:r>
      <w:r w:rsidR="003209D4" w:rsidRPr="001D1850">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Students are granted the right to inspect and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review all of their educational records except the following: </w:t>
      </w:r>
    </w:p>
    <w:p w14:paraId="4CC9ECD9" w14:textId="5EC28257"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w:t>
      </w:r>
      <w:r w:rsidR="003209D4"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ab/>
        <w:t>Financial records of parents.</w:t>
      </w:r>
    </w:p>
    <w:p w14:paraId="29841CD6" w14:textId="08EA7387"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w:t>
      </w:r>
      <w:r w:rsidR="003209D4"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ab/>
        <w:t>Confidential letters and statements of recommendation placed in education records prior to January 1, 1975.</w:t>
      </w:r>
    </w:p>
    <w:p w14:paraId="2A4F45B7" w14:textId="6D12C3A5"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w:t>
      </w:r>
      <w:r w:rsidR="003209D4"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ab/>
        <w:t>Confidential letters and statements of recommendations for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admission, employment, or honorary recognition placed in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education records after January 1, 1975 for which students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have waived their right of access.</w:t>
      </w:r>
    </w:p>
    <w:p w14:paraId="2CB431CF" w14:textId="1336F6AC"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(E)</w:t>
      </w:r>
      <w:r w:rsidRPr="001D1850">
        <w:rPr>
          <w:rFonts w:ascii="Times New Roman" w:eastAsia="Times New Roman" w:hAnsi="Times New Roman" w:cs="Times New Roman"/>
          <w:sz w:val="24"/>
          <w:szCs w:val="24"/>
        </w:rPr>
        <w:tab/>
        <w:t>Waiver of rights of access.  Students may waive their right of access to</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confidential letters and statements of recommendation.  Even if the student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signs a waiver upon request, the names of all persons making confidential</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recommendations will be made available.  Employees or agents of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university may not require a student to waive </w:t>
      </w:r>
      <w:r w:rsidR="0040505B" w:rsidRPr="0040505B">
        <w:rPr>
          <w:rFonts w:ascii="Times New Roman" w:eastAsia="Times New Roman" w:hAnsi="Times New Roman" w:cs="Times New Roman"/>
          <w:sz w:val="24"/>
          <w:szCs w:val="24"/>
        </w:rPr>
        <w:t>their</w:t>
      </w:r>
      <w:r w:rsidRPr="001D1850">
        <w:rPr>
          <w:rFonts w:ascii="Times New Roman" w:eastAsia="Times New Roman" w:hAnsi="Times New Roman" w:cs="Times New Roman"/>
          <w:sz w:val="24"/>
          <w:szCs w:val="24"/>
        </w:rPr>
        <w:t xml:space="preserve"> right of access for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lastRenderedPageBreak/>
        <w:t>receipt of university benefits or services.</w:t>
      </w:r>
    </w:p>
    <w:p w14:paraId="28B24781" w14:textId="61F7033E"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(F)</w:t>
      </w:r>
      <w:r w:rsidRPr="001D1850">
        <w:rPr>
          <w:rFonts w:ascii="Times New Roman" w:eastAsia="Times New Roman" w:hAnsi="Times New Roman" w:cs="Times New Roman"/>
          <w:sz w:val="24"/>
          <w:szCs w:val="24"/>
        </w:rPr>
        <w:tab/>
        <w:t>Procedures for inspection and review.</w:t>
      </w:r>
    </w:p>
    <w:p w14:paraId="44346C8D" w14:textId="7AAD85CC" w:rsidR="00B26CB2" w:rsidRPr="001D1850" w:rsidRDefault="00B26CB2" w:rsidP="009F4119">
      <w:pPr>
        <w:widowControl w:val="0"/>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Requests to review one’s own records must be made separately</w:t>
      </w:r>
      <w:r w:rsidR="00362A93"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in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writing</w:t>
      </w:r>
      <w:r w:rsidR="00362A93"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to each office maintaining records.  That office has forty-five days to respond to requests to review and inspect.  However,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arrangements will be made as expeditiously as possible. </w:t>
      </w:r>
    </w:p>
    <w:p w14:paraId="5637F65D" w14:textId="35832B68" w:rsidR="00B26CB2" w:rsidRPr="001D1850" w:rsidRDefault="00B26CB2" w:rsidP="009F4119">
      <w:pPr>
        <w:widowControl w:val="0"/>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Information contained in education records will be fully explained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and interpreted to students by university personnel assigned to and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designated by the appropriate office.</w:t>
      </w:r>
    </w:p>
    <w:p w14:paraId="7B7A68D4" w14:textId="6B55F54A" w:rsidR="00B26CB2" w:rsidRPr="001D1850" w:rsidRDefault="00B26CB2" w:rsidP="009F4119">
      <w:pPr>
        <w:widowControl w:val="0"/>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ab/>
        <w:t>Students have the right to review only their own records.  When a</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record contains information about more than one student,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disclosure cannot include information regarding the other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student(s).    </w:t>
      </w:r>
    </w:p>
    <w:p w14:paraId="05F3D7B4" w14:textId="6541CF0B"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(G)</w:t>
      </w:r>
      <w:r w:rsidRPr="001D1850">
        <w:rPr>
          <w:rFonts w:ascii="Times New Roman" w:eastAsia="Times New Roman" w:hAnsi="Times New Roman" w:cs="Times New Roman"/>
          <w:sz w:val="24"/>
          <w:szCs w:val="24"/>
        </w:rPr>
        <w:tab/>
        <w:t>Right to request amendment of information in records.</w:t>
      </w:r>
    </w:p>
    <w:p w14:paraId="76BBC7EA" w14:textId="71344B79"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Students have a right to challenge the content of their education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records if they consider the information contained therein to be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inaccurate, misleading, or otherwise in violation of their privacy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rights.</w:t>
      </w:r>
    </w:p>
    <w:p w14:paraId="6F5D788A" w14:textId="5F94BF67" w:rsidR="00B26CB2" w:rsidRPr="009F4119"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This process includes an opportunity for amendment of the records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or insertion of written explanations by the student into such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records.</w:t>
      </w:r>
    </w:p>
    <w:p w14:paraId="6CA16B8A" w14:textId="6C95B089" w:rsidR="00B26CB2" w:rsidRPr="009F4119"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ab/>
        <w:t>The right to challenge grades does not apply un</w:t>
      </w:r>
      <w:r w:rsidRPr="0040505B">
        <w:rPr>
          <w:rFonts w:ascii="Times New Roman" w:eastAsia="Times New Roman" w:hAnsi="Times New Roman" w:cs="Times New Roman"/>
          <w:sz w:val="24"/>
          <w:szCs w:val="24"/>
        </w:rPr>
        <w:t xml:space="preserve">der </w:t>
      </w:r>
      <w:r w:rsidR="0040505B" w:rsidRPr="0040505B">
        <w:rPr>
          <w:rFonts w:ascii="Times New Roman" w:eastAsia="Times New Roman" w:hAnsi="Times New Roman" w:cs="Times New Roman"/>
          <w:sz w:val="24"/>
          <w:szCs w:val="24"/>
        </w:rPr>
        <w:t>FERPA</w:t>
      </w:r>
      <w:r w:rsidRPr="001D1850">
        <w:rPr>
          <w:rFonts w:ascii="Times New Roman" w:eastAsia="Times New Roman" w:hAnsi="Times New Roman" w:cs="Times New Roman"/>
          <w:sz w:val="24"/>
          <w:szCs w:val="24"/>
        </w:rPr>
        <w:t xml:space="preserve"> unless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grade assigned was inaccurately recorded, under which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condition the record will be corrected.</w:t>
      </w:r>
    </w:p>
    <w:p w14:paraId="41C36F8B" w14:textId="5699E530"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(H)</w:t>
      </w:r>
      <w:r w:rsidRPr="001D1850">
        <w:rPr>
          <w:rFonts w:ascii="Times New Roman" w:eastAsia="Times New Roman" w:hAnsi="Times New Roman" w:cs="Times New Roman"/>
          <w:sz w:val="24"/>
          <w:szCs w:val="24"/>
        </w:rPr>
        <w:tab/>
        <w:t>Procedures for hearing to challenge records.</w:t>
      </w:r>
    </w:p>
    <w:p w14:paraId="2F72D5BD" w14:textId="6D5B3C7E"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Students challenging information in their records must submit in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writing a request for a hearing to the office of the university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registrar listing the specific information in question and the reasons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for the challenge.  If the responsible office denies the request for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amendment, the university will notify the student</w:t>
      </w:r>
      <w:r w:rsidR="00362A93"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in writing</w:t>
      </w:r>
      <w:r w:rsidR="00362A93"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and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advise of a right to a hearing.</w:t>
      </w:r>
    </w:p>
    <w:p w14:paraId="078EB59E" w14:textId="22ADA074" w:rsidR="00B26CB2" w:rsidRPr="009F4119"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Hearings will be conducted by a university official who does not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lastRenderedPageBreak/>
        <w:t>have a direct interest in the outcome of the hearing.</w:t>
      </w:r>
    </w:p>
    <w:p w14:paraId="35DEE2B1" w14:textId="7D48BB93"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ab/>
        <w:t>Students shall be afforded a full and fair opportunity to present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evidence relevant to the reasons for the challenge, as referenced in</w:t>
      </w:r>
      <w:r w:rsidR="009F4119">
        <w:rPr>
          <w:rFonts w:ascii="Times New Roman" w:eastAsia="Times New Roman" w:hAnsi="Times New Roman" w:cs="Times New Roman"/>
          <w:sz w:val="24"/>
          <w:szCs w:val="24"/>
        </w:rPr>
        <w:t xml:space="preserve"> </w:t>
      </w:r>
      <w:r w:rsidRPr="00FA706D">
        <w:rPr>
          <w:rFonts w:ascii="Times New Roman" w:eastAsia="Times New Roman" w:hAnsi="Times New Roman" w:cs="Times New Roman"/>
          <w:sz w:val="24"/>
          <w:szCs w:val="24"/>
        </w:rPr>
        <w:t>paragraph (G)</w:t>
      </w:r>
      <w:r w:rsidRPr="001D1850">
        <w:rPr>
          <w:rFonts w:ascii="Times New Roman" w:eastAsia="Times New Roman" w:hAnsi="Times New Roman" w:cs="Times New Roman"/>
          <w:sz w:val="24"/>
          <w:szCs w:val="24"/>
        </w:rPr>
        <w:t xml:space="preserve"> </w:t>
      </w:r>
      <w:r w:rsidR="003209D4" w:rsidRPr="001D1850">
        <w:rPr>
          <w:rFonts w:ascii="Times New Roman" w:eastAsia="Times New Roman" w:hAnsi="Times New Roman" w:cs="Times New Roman"/>
          <w:sz w:val="24"/>
          <w:szCs w:val="24"/>
        </w:rPr>
        <w:t>of this rule</w:t>
      </w:r>
      <w:r w:rsidRPr="001D1850">
        <w:rPr>
          <w:rFonts w:ascii="Times New Roman" w:eastAsia="Times New Roman" w:hAnsi="Times New Roman" w:cs="Times New Roman"/>
          <w:sz w:val="24"/>
          <w:szCs w:val="24"/>
        </w:rPr>
        <w:t>.</w:t>
      </w:r>
    </w:p>
    <w:p w14:paraId="45320301" w14:textId="3CBDA968"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(4)</w:t>
      </w:r>
      <w:r w:rsidRPr="001D1850">
        <w:rPr>
          <w:rFonts w:ascii="Times New Roman" w:eastAsia="Times New Roman" w:hAnsi="Times New Roman" w:cs="Times New Roman"/>
          <w:sz w:val="24"/>
          <w:szCs w:val="24"/>
        </w:rPr>
        <w:tab/>
        <w:t>The hearing officer will render a decision in writing noting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reason and summarizing all evidence presented within a reasonable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period of time after the challenge is filed.</w:t>
      </w:r>
    </w:p>
    <w:p w14:paraId="591B2524" w14:textId="604CFC12" w:rsidR="00B26CB2" w:rsidRPr="009F4119"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(5)</w:t>
      </w:r>
      <w:r w:rsidRPr="001D1850">
        <w:rPr>
          <w:rFonts w:ascii="Times New Roman" w:eastAsia="Times New Roman" w:hAnsi="Times New Roman" w:cs="Times New Roman"/>
          <w:sz w:val="24"/>
          <w:szCs w:val="24"/>
        </w:rPr>
        <w:tab/>
        <w:t>Should the hearing be in favor of the student, the record shall be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amended accordingly.  Should the request be denied, an appeal</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may be made in writing and submitted to the university registrar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within ten days of the student’s notification of the decision of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hearing officer.  The appeal shall be heard by an appeals board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three disinterested senior university officials and a decision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rendered in writing within a reasonable period of time.</w:t>
      </w:r>
    </w:p>
    <w:p w14:paraId="432F6A53" w14:textId="4115D941"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(6)</w:t>
      </w:r>
      <w:r w:rsidRPr="001D1850">
        <w:rPr>
          <w:rFonts w:ascii="Times New Roman" w:eastAsia="Times New Roman" w:hAnsi="Times New Roman" w:cs="Times New Roman"/>
          <w:sz w:val="24"/>
          <w:szCs w:val="24"/>
        </w:rPr>
        <w:tab/>
        <w:t>Should the appeal be in favor of the student, the record shall be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amended accordingly.  Should the request be denied, the student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may choose to place a statement with the record commenting on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accuracy of the information in the record and/or setting forth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any basis for inaccuracy.  When disclosed to an authorized party,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record will always include the student’s statement and notice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board’s decision as long as the student’s record is maintained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by the university.</w:t>
      </w:r>
    </w:p>
    <w:p w14:paraId="0D443A70" w14:textId="418CEBE6"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(I)</w:t>
      </w:r>
      <w:r w:rsidRPr="001D1850">
        <w:rPr>
          <w:rFonts w:ascii="Times New Roman" w:eastAsia="Times New Roman" w:hAnsi="Times New Roman" w:cs="Times New Roman"/>
          <w:sz w:val="24"/>
          <w:szCs w:val="24"/>
        </w:rPr>
        <w:tab/>
        <w:t>Consent for release required.</w:t>
      </w:r>
      <w:r w:rsidR="003209D4" w:rsidRPr="001D1850">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Consent must be obtained from students for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release of education records or information contained in education</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records, specifying what is to be released, the reasons for release and to</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whom, with a copy of the record sent to the student if he or she desires.</w:t>
      </w:r>
    </w:p>
    <w:p w14:paraId="63B47D04" w14:textId="11499FC7"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(J)</w:t>
      </w:r>
      <w:r w:rsidRPr="001D1850">
        <w:rPr>
          <w:rFonts w:ascii="Times New Roman" w:eastAsia="Times New Roman" w:hAnsi="Times New Roman" w:cs="Times New Roman"/>
          <w:sz w:val="24"/>
          <w:szCs w:val="24"/>
        </w:rPr>
        <w:tab/>
        <w:t>Release without consent.</w:t>
      </w:r>
    </w:p>
    <w:p w14:paraId="745BA634" w14:textId="0E4E065B"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The university reserves the right to verify the accuracy of any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information contained in what purports to be an official university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document (</w:t>
      </w:r>
      <w:r w:rsidR="00753E2E" w:rsidRPr="001D1850">
        <w:rPr>
          <w:rFonts w:ascii="Times New Roman" w:eastAsia="Times New Roman" w:hAnsi="Times New Roman" w:cs="Times New Roman"/>
          <w:sz w:val="24"/>
          <w:szCs w:val="24"/>
        </w:rPr>
        <w:t>e.g.</w:t>
      </w:r>
      <w:r w:rsidRPr="001D1850">
        <w:rPr>
          <w:rFonts w:ascii="Times New Roman" w:eastAsia="Times New Roman" w:hAnsi="Times New Roman" w:cs="Times New Roman"/>
          <w:sz w:val="24"/>
          <w:szCs w:val="24"/>
        </w:rPr>
        <w:t>, a transcript or diploma) or that is provided to a</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third party.  In addition, degrees (any honors, majors, minors and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specializations) are considered public information since they are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conferred in a public ceremony.</w:t>
      </w:r>
    </w:p>
    <w:p w14:paraId="64947E4C" w14:textId="53559DFB"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The requirement for consent does not apply to the following:</w:t>
      </w:r>
    </w:p>
    <w:p w14:paraId="2B68787B" w14:textId="50AD50AF"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lastRenderedPageBreak/>
        <w:t>(a)</w:t>
      </w:r>
      <w:r w:rsidRPr="001D1850">
        <w:rPr>
          <w:rFonts w:ascii="Times New Roman" w:eastAsia="Times New Roman" w:hAnsi="Times New Roman" w:cs="Times New Roman"/>
          <w:sz w:val="24"/>
          <w:szCs w:val="24"/>
        </w:rPr>
        <w:tab/>
        <w:t>Requests from faculty and staff of Youngstown state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university who have a legitimate education interest on a</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need-to-know basis, including student employees or agents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of the institution, if necessary to conduct official business.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Legitimate educational interest includes performing a task</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related to the regular duties of the employee or agent,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student’s education, the discipline of a student, a service 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benefit for the student, maintaining safety and security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the campus, or performing any function of the university.</w:t>
      </w:r>
    </w:p>
    <w:p w14:paraId="54B8A9C9" w14:textId="58B802F0"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(b)</w:t>
      </w:r>
      <w:r w:rsidRPr="001D1850">
        <w:rPr>
          <w:rFonts w:ascii="Times New Roman" w:eastAsia="Times New Roman" w:hAnsi="Times New Roman" w:cs="Times New Roman"/>
          <w:sz w:val="24"/>
          <w:szCs w:val="24"/>
        </w:rPr>
        <w:tab/>
        <w:t>Requests by officials of another institution where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student seeks to enroll or is already enrolled for purposes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related to enrollment or transfer.</w:t>
      </w:r>
    </w:p>
    <w:p w14:paraId="4DC876A9" w14:textId="46676BA0"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(c)</w:t>
      </w:r>
      <w:r w:rsidRPr="001D1850">
        <w:rPr>
          <w:rFonts w:ascii="Times New Roman" w:eastAsia="Times New Roman" w:hAnsi="Times New Roman" w:cs="Times New Roman"/>
          <w:sz w:val="24"/>
          <w:szCs w:val="24"/>
        </w:rPr>
        <w:tab/>
        <w:t>Requests in compliance with a lawful subpoena or judicial</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order.</w:t>
      </w:r>
    </w:p>
    <w:p w14:paraId="3CE89CB2" w14:textId="1B136DB1"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(d)</w:t>
      </w:r>
      <w:r w:rsidRPr="001D1850">
        <w:rPr>
          <w:rFonts w:ascii="Times New Roman" w:eastAsia="Times New Roman" w:hAnsi="Times New Roman" w:cs="Times New Roman"/>
          <w:sz w:val="24"/>
          <w:szCs w:val="24"/>
        </w:rPr>
        <w:tab/>
        <w:t>Requests in connection with a student’s application for or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receipt of financial aid.</w:t>
      </w:r>
    </w:p>
    <w:p w14:paraId="470EDD78" w14:textId="79DD37B9"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(e)</w:t>
      </w:r>
      <w:r w:rsidRPr="001D1850">
        <w:rPr>
          <w:rFonts w:ascii="Times New Roman" w:eastAsia="Times New Roman" w:hAnsi="Times New Roman" w:cs="Times New Roman"/>
          <w:sz w:val="24"/>
          <w:szCs w:val="24"/>
        </w:rPr>
        <w:tab/>
        <w:t>Requests by state authorities and agencies specifically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exempted from the prior consent requirements by </w:t>
      </w:r>
      <w:r w:rsidR="0040505B" w:rsidRPr="0040505B">
        <w:rPr>
          <w:rFonts w:ascii="Times New Roman" w:eastAsia="Times New Roman" w:hAnsi="Times New Roman" w:cs="Times New Roman"/>
          <w:sz w:val="24"/>
          <w:szCs w:val="24"/>
        </w:rPr>
        <w:t>FERPA</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conducting studies on behalf of the university, if such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studies do not permit the personal identification of students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to any persons other than to representatives of such</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organizations and if the personal identification data is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destroyed when no longer needed.</w:t>
      </w:r>
    </w:p>
    <w:p w14:paraId="2E36ABD8" w14:textId="74847D41"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(f)</w:t>
      </w:r>
      <w:r w:rsidRPr="001D1850">
        <w:rPr>
          <w:rFonts w:ascii="Times New Roman" w:eastAsia="Times New Roman" w:hAnsi="Times New Roman" w:cs="Times New Roman"/>
          <w:sz w:val="24"/>
          <w:szCs w:val="24"/>
        </w:rPr>
        <w:tab/>
        <w:t>Information submitted to accrediting organizations.</w:t>
      </w:r>
    </w:p>
    <w:p w14:paraId="69ED4FC9" w14:textId="049F38CD"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(g)</w:t>
      </w:r>
      <w:r w:rsidRPr="001D1850">
        <w:rPr>
          <w:rFonts w:ascii="Times New Roman" w:eastAsia="Times New Roman" w:hAnsi="Times New Roman" w:cs="Times New Roman"/>
          <w:sz w:val="24"/>
          <w:szCs w:val="24"/>
        </w:rPr>
        <w:tab/>
        <w:t>Requests by parents of a dependent student when claimed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by a parent on one’s federal income tax return.</w:t>
      </w:r>
    </w:p>
    <w:p w14:paraId="2BFAABAF" w14:textId="78F6AD4E"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(h)</w:t>
      </w:r>
      <w:r w:rsidRPr="001D1850">
        <w:rPr>
          <w:rFonts w:ascii="Times New Roman" w:eastAsia="Times New Roman" w:hAnsi="Times New Roman" w:cs="Times New Roman"/>
          <w:sz w:val="24"/>
          <w:szCs w:val="24"/>
        </w:rPr>
        <w:tab/>
        <w:t>In the case of a health or safety emergency, the university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may release information from education records to</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appropriate persons in connection with an emergency if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knowledge of such information is necessary to protect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health or safety of a student or other persons.</w:t>
      </w:r>
    </w:p>
    <w:p w14:paraId="6DA3B28E" w14:textId="54547C09"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(i)</w:t>
      </w:r>
      <w:r w:rsidRPr="001D1850">
        <w:rPr>
          <w:rFonts w:ascii="Times New Roman" w:eastAsia="Times New Roman" w:hAnsi="Times New Roman" w:cs="Times New Roman"/>
          <w:sz w:val="24"/>
          <w:szCs w:val="24"/>
        </w:rPr>
        <w:tab/>
        <w:t>To authorized federal officials who have need to audit and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evaluate federally-supported programs.</w:t>
      </w:r>
    </w:p>
    <w:p w14:paraId="4831258D" w14:textId="5426C948"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lastRenderedPageBreak/>
        <w:t>(j)</w:t>
      </w:r>
      <w:r w:rsidRPr="001D1850">
        <w:rPr>
          <w:rFonts w:ascii="Times New Roman" w:eastAsia="Times New Roman" w:hAnsi="Times New Roman" w:cs="Times New Roman"/>
          <w:sz w:val="24"/>
          <w:szCs w:val="24"/>
        </w:rPr>
        <w:tab/>
        <w:t>The results of any disciplinary proceeding conducted by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university against an alleged perpetrator of a crime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violence or non</w:t>
      </w:r>
      <w:r w:rsidR="00753E2E"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forcible sex offense to the alleged victim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that crime.</w:t>
      </w:r>
    </w:p>
    <w:p w14:paraId="1279A008" w14:textId="09170EA1"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(k)</w:t>
      </w:r>
      <w:r w:rsidRPr="001D1850">
        <w:rPr>
          <w:rFonts w:ascii="Times New Roman" w:eastAsia="Times New Roman" w:hAnsi="Times New Roman" w:cs="Times New Roman"/>
          <w:sz w:val="24"/>
          <w:szCs w:val="24"/>
        </w:rPr>
        <w:tab/>
        <w:t>Disclosure to a parent of an underage student in violation of</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university policy governing the use or possession of alcohol</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or drugs.</w:t>
      </w:r>
    </w:p>
    <w:p w14:paraId="2E43743F" w14:textId="5EBAAC04"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(l)</w:t>
      </w:r>
      <w:r w:rsidRPr="001D1850">
        <w:rPr>
          <w:rFonts w:ascii="Times New Roman" w:eastAsia="Times New Roman" w:hAnsi="Times New Roman" w:cs="Times New Roman"/>
          <w:sz w:val="24"/>
          <w:szCs w:val="24"/>
        </w:rPr>
        <w:tab/>
        <w:t>Request for directory information</w:t>
      </w:r>
      <w:r w:rsidR="00753E2E" w:rsidRPr="001D1850">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w:t>
      </w:r>
      <w:r w:rsidR="00753E2E" w:rsidRPr="001D1850">
        <w:rPr>
          <w:rFonts w:ascii="Times New Roman" w:eastAsia="Times New Roman" w:hAnsi="Times New Roman" w:cs="Times New Roman"/>
          <w:sz w:val="24"/>
          <w:szCs w:val="24"/>
        </w:rPr>
        <w:t>as referenced in</w:t>
      </w:r>
      <w:r w:rsidR="009F4119">
        <w:rPr>
          <w:rFonts w:ascii="Times New Roman" w:eastAsia="Times New Roman" w:hAnsi="Times New Roman" w:cs="Times New Roman"/>
          <w:sz w:val="24"/>
          <w:szCs w:val="24"/>
        </w:rPr>
        <w:t xml:space="preserve"> </w:t>
      </w:r>
      <w:r w:rsidRPr="00FA706D">
        <w:rPr>
          <w:rFonts w:ascii="Times New Roman" w:eastAsia="Times New Roman" w:hAnsi="Times New Roman" w:cs="Times New Roman"/>
          <w:sz w:val="24"/>
          <w:szCs w:val="24"/>
        </w:rPr>
        <w:t xml:space="preserve">paragraph </w:t>
      </w:r>
      <w:r w:rsidR="00753E2E" w:rsidRPr="00FA706D">
        <w:rPr>
          <w:rFonts w:ascii="Times New Roman" w:eastAsia="Times New Roman" w:hAnsi="Times New Roman" w:cs="Times New Roman"/>
          <w:sz w:val="24"/>
          <w:szCs w:val="24"/>
        </w:rPr>
        <w:t>(</w:t>
      </w:r>
      <w:r w:rsidRPr="00FA706D">
        <w:rPr>
          <w:rFonts w:ascii="Times New Roman" w:eastAsia="Times New Roman" w:hAnsi="Times New Roman" w:cs="Times New Roman"/>
          <w:sz w:val="24"/>
          <w:szCs w:val="24"/>
        </w:rPr>
        <w:t>K</w:t>
      </w:r>
      <w:r w:rsidR="00753E2E" w:rsidRPr="00FA706D">
        <w:rPr>
          <w:rFonts w:ascii="Times New Roman" w:eastAsia="Times New Roman" w:hAnsi="Times New Roman" w:cs="Times New Roman"/>
          <w:sz w:val="24"/>
          <w:szCs w:val="24"/>
        </w:rPr>
        <w:t>)</w:t>
      </w:r>
      <w:r w:rsidRPr="001D1850">
        <w:rPr>
          <w:rFonts w:ascii="Times New Roman" w:eastAsia="Times New Roman" w:hAnsi="Times New Roman" w:cs="Times New Roman"/>
          <w:sz w:val="24"/>
          <w:szCs w:val="24"/>
        </w:rPr>
        <w:t xml:space="preserve"> </w:t>
      </w:r>
      <w:r w:rsidR="003209D4" w:rsidRPr="001D1850">
        <w:rPr>
          <w:rFonts w:ascii="Times New Roman" w:eastAsia="Times New Roman" w:hAnsi="Times New Roman" w:cs="Times New Roman"/>
          <w:sz w:val="24"/>
          <w:szCs w:val="24"/>
        </w:rPr>
        <w:t>of this rule</w:t>
      </w:r>
      <w:r w:rsidRPr="001D1850">
        <w:rPr>
          <w:rFonts w:ascii="Times New Roman" w:eastAsia="Times New Roman" w:hAnsi="Times New Roman" w:cs="Times New Roman"/>
          <w:sz w:val="24"/>
          <w:szCs w:val="24"/>
        </w:rPr>
        <w:t>.</w:t>
      </w:r>
    </w:p>
    <w:p w14:paraId="6A2E65E4" w14:textId="70FA1C01"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(K)</w:t>
      </w:r>
      <w:r w:rsidRPr="001D1850">
        <w:rPr>
          <w:rFonts w:ascii="Times New Roman" w:eastAsia="Times New Roman" w:hAnsi="Times New Roman" w:cs="Times New Roman"/>
          <w:sz w:val="24"/>
          <w:szCs w:val="24"/>
        </w:rPr>
        <w:tab/>
        <w:t>Directory information.</w:t>
      </w:r>
    </w:p>
    <w:p w14:paraId="7266550C" w14:textId="2D6BA52F"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(1)</w:t>
      </w:r>
      <w:r w:rsidRPr="001D1850">
        <w:rPr>
          <w:rFonts w:ascii="Times New Roman" w:eastAsia="Times New Roman" w:hAnsi="Times New Roman" w:cs="Times New Roman"/>
          <w:sz w:val="24"/>
          <w:szCs w:val="24"/>
        </w:rPr>
        <w:tab/>
        <w:t>Youngstown state university, in accordance with</w:t>
      </w:r>
      <w:r w:rsidRPr="0040505B">
        <w:rPr>
          <w:rFonts w:ascii="Times New Roman" w:eastAsia="Times New Roman" w:hAnsi="Times New Roman" w:cs="Times New Roman"/>
          <w:sz w:val="24"/>
          <w:szCs w:val="24"/>
        </w:rPr>
        <w:t xml:space="preserve"> </w:t>
      </w:r>
      <w:r w:rsidR="0040505B" w:rsidRPr="0040505B">
        <w:rPr>
          <w:rFonts w:ascii="Times New Roman" w:eastAsia="Times New Roman" w:hAnsi="Times New Roman" w:cs="Times New Roman"/>
          <w:sz w:val="24"/>
          <w:szCs w:val="24"/>
        </w:rPr>
        <w:t>FERPA</w:t>
      </w:r>
      <w:r w:rsidRPr="001D1850">
        <w:rPr>
          <w:rFonts w:ascii="Times New Roman" w:eastAsia="Times New Roman" w:hAnsi="Times New Roman" w:cs="Times New Roman"/>
          <w:sz w:val="24"/>
          <w:szCs w:val="24"/>
        </w:rPr>
        <w:t>, has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designated the following information about students as public</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(directory) information:</w:t>
      </w:r>
    </w:p>
    <w:p w14:paraId="67C26EA6" w14:textId="13DAF5BA"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(a)</w:t>
      </w:r>
      <w:r w:rsidRPr="001D1850">
        <w:rPr>
          <w:rFonts w:ascii="Times New Roman" w:eastAsia="Times New Roman" w:hAnsi="Times New Roman" w:cs="Times New Roman"/>
          <w:sz w:val="24"/>
          <w:szCs w:val="24"/>
        </w:rPr>
        <w:tab/>
        <w:t>Name.</w:t>
      </w:r>
    </w:p>
    <w:p w14:paraId="2A493EB0" w14:textId="5D61493A"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(b)</w:t>
      </w:r>
      <w:r w:rsidRPr="001D1850">
        <w:rPr>
          <w:rFonts w:ascii="Times New Roman" w:eastAsia="Times New Roman" w:hAnsi="Times New Roman" w:cs="Times New Roman"/>
          <w:sz w:val="24"/>
          <w:szCs w:val="24"/>
        </w:rPr>
        <w:tab/>
        <w:t>Address (local, home, and email).</w:t>
      </w:r>
    </w:p>
    <w:p w14:paraId="4FD80D1E" w14:textId="2490B18C"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(c)</w:t>
      </w:r>
      <w:r w:rsidRPr="001D1850">
        <w:rPr>
          <w:rFonts w:ascii="Times New Roman" w:eastAsia="Times New Roman" w:hAnsi="Times New Roman" w:cs="Times New Roman"/>
          <w:sz w:val="24"/>
          <w:szCs w:val="24"/>
        </w:rPr>
        <w:tab/>
        <w:t>Telephone (local and home).</w:t>
      </w:r>
    </w:p>
    <w:p w14:paraId="66E706AB" w14:textId="4B318C64"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(d)</w:t>
      </w:r>
      <w:r w:rsidRPr="001D1850">
        <w:rPr>
          <w:rFonts w:ascii="Times New Roman" w:eastAsia="Times New Roman" w:hAnsi="Times New Roman" w:cs="Times New Roman"/>
          <w:sz w:val="24"/>
          <w:szCs w:val="24"/>
        </w:rPr>
        <w:tab/>
        <w:t>Program of study (including college of enrollment, major, and campus).</w:t>
      </w:r>
    </w:p>
    <w:p w14:paraId="070C8AD7" w14:textId="7DA15982"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(e)</w:t>
      </w:r>
      <w:r w:rsidRPr="001D1850">
        <w:rPr>
          <w:rFonts w:ascii="Times New Roman" w:eastAsia="Times New Roman" w:hAnsi="Times New Roman" w:cs="Times New Roman"/>
          <w:sz w:val="24"/>
          <w:szCs w:val="24"/>
        </w:rPr>
        <w:tab/>
        <w:t>Enrollment status (full-time, part-time, withdrawn).</w:t>
      </w:r>
    </w:p>
    <w:p w14:paraId="64CC0D6A" w14:textId="0F981D94"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(f)</w:t>
      </w:r>
      <w:r w:rsidRPr="001D1850">
        <w:rPr>
          <w:rFonts w:ascii="Times New Roman" w:eastAsia="Times New Roman" w:hAnsi="Times New Roman" w:cs="Times New Roman"/>
          <w:sz w:val="24"/>
          <w:szCs w:val="24"/>
        </w:rPr>
        <w:tab/>
        <w:t>Dates of attendance and graduation.</w:t>
      </w:r>
    </w:p>
    <w:p w14:paraId="35FC8099" w14:textId="786431ED"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(g)</w:t>
      </w:r>
      <w:r w:rsidRPr="001D1850">
        <w:rPr>
          <w:rFonts w:ascii="Times New Roman" w:eastAsia="Times New Roman" w:hAnsi="Times New Roman" w:cs="Times New Roman"/>
          <w:sz w:val="24"/>
          <w:szCs w:val="24"/>
        </w:rPr>
        <w:tab/>
        <w:t>Degrees, honors, and awards received.</w:t>
      </w:r>
    </w:p>
    <w:p w14:paraId="146F8286" w14:textId="4EA46425"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(h)</w:t>
      </w:r>
      <w:r w:rsidRPr="001D1850">
        <w:rPr>
          <w:rFonts w:ascii="Times New Roman" w:eastAsia="Times New Roman" w:hAnsi="Times New Roman" w:cs="Times New Roman"/>
          <w:sz w:val="24"/>
          <w:szCs w:val="24"/>
        </w:rPr>
        <w:tab/>
        <w:t>Previous educational agencies or institutions attended.</w:t>
      </w:r>
    </w:p>
    <w:p w14:paraId="32AAEDC1" w14:textId="5C8EFD80"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(i)</w:t>
      </w:r>
      <w:r w:rsidRPr="001D1850">
        <w:rPr>
          <w:rFonts w:ascii="Times New Roman" w:eastAsia="Times New Roman" w:hAnsi="Times New Roman" w:cs="Times New Roman"/>
          <w:sz w:val="24"/>
          <w:szCs w:val="24"/>
        </w:rPr>
        <w:tab/>
        <w:t>Participation in officially recognized activities and sports.</w:t>
      </w:r>
    </w:p>
    <w:p w14:paraId="751472FD" w14:textId="212533B3" w:rsidR="00B26CB2" w:rsidRPr="001D1850" w:rsidRDefault="00B26CB2" w:rsidP="009F4119">
      <w:pPr>
        <w:widowControl w:val="0"/>
        <w:spacing w:before="240" w:line="240" w:lineRule="auto"/>
        <w:ind w:left="216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(j)</w:t>
      </w:r>
      <w:r w:rsidRPr="001D1850">
        <w:rPr>
          <w:rFonts w:ascii="Times New Roman" w:eastAsia="Times New Roman" w:hAnsi="Times New Roman" w:cs="Times New Roman"/>
          <w:sz w:val="24"/>
          <w:szCs w:val="24"/>
        </w:rPr>
        <w:tab/>
        <w:t>Weight and height of members of intercollegiate athletic teams.</w:t>
      </w:r>
    </w:p>
    <w:p w14:paraId="1B47D388" w14:textId="757D64E9" w:rsidR="00B26CB2" w:rsidRPr="001D1850" w:rsidRDefault="00B26CB2" w:rsidP="009F4119">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(2)</w:t>
      </w:r>
      <w:r w:rsidRPr="001D1850">
        <w:rPr>
          <w:rFonts w:ascii="Times New Roman" w:eastAsia="Times New Roman" w:hAnsi="Times New Roman" w:cs="Times New Roman"/>
          <w:sz w:val="24"/>
          <w:szCs w:val="24"/>
        </w:rPr>
        <w:tab/>
        <w:t>Students have the right to have this directory information withheld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from the public if they so desire.  Each student who wants all</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directory information to be withheld shall so indicate by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lastRenderedPageBreak/>
        <w:t>completing a “Student Privacy Hold Form,” which can be obtained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from the office of the university registrar.  At least ten days should</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 xml:space="preserve">be allowed for processing of these requests.  </w:t>
      </w:r>
    </w:p>
    <w:p w14:paraId="4556B22B" w14:textId="1465620B" w:rsidR="00B26CB2" w:rsidRPr="001D1850" w:rsidRDefault="00B26CB2" w:rsidP="00FA706D">
      <w:pPr>
        <w:widowControl w:val="0"/>
        <w:tabs>
          <w:tab w:val="left" w:pos="720"/>
        </w:tabs>
        <w:spacing w:before="240" w:line="240" w:lineRule="auto"/>
        <w:ind w:left="144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(3)</w:t>
      </w:r>
      <w:r w:rsidRPr="001D1850">
        <w:rPr>
          <w:rFonts w:ascii="Times New Roman" w:eastAsia="Times New Roman" w:hAnsi="Times New Roman" w:cs="Times New Roman"/>
          <w:sz w:val="24"/>
          <w:szCs w:val="24"/>
        </w:rPr>
        <w:tab/>
        <w:t>Youngstown state university receives many inquiries for directory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information from a variety of sources, including friends, parents,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relatives, prospective employers, other institutions of higher</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education, honor societies, licensing agencies, government</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agencies, and the news media.  Each student is advised to carefully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consider the consequences of a decision to withhold directory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information.  The university, in all good faith, will not release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directory information requested to be withheld, and any requests</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from persons or organizations outside the university will be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refused unless the student provides written consent for the release.</w:t>
      </w:r>
    </w:p>
    <w:p w14:paraId="29FDE581" w14:textId="1FA77FCF" w:rsidR="00B26CB2" w:rsidRPr="001D1850" w:rsidRDefault="00B26CB2" w:rsidP="009F4119">
      <w:pPr>
        <w:widowControl w:val="0"/>
        <w:spacing w:before="240" w:line="240" w:lineRule="auto"/>
        <w:ind w:left="720" w:hanging="720"/>
        <w:rPr>
          <w:rFonts w:ascii="Times New Roman" w:eastAsia="Times New Roman" w:hAnsi="Times New Roman" w:cs="Times New Roman"/>
          <w:sz w:val="24"/>
          <w:szCs w:val="24"/>
        </w:rPr>
      </w:pPr>
      <w:r w:rsidRPr="001D1850">
        <w:rPr>
          <w:rFonts w:ascii="Times New Roman" w:eastAsia="Times New Roman" w:hAnsi="Times New Roman" w:cs="Times New Roman"/>
          <w:sz w:val="24"/>
          <w:szCs w:val="24"/>
        </w:rPr>
        <w:t>(L)</w:t>
      </w:r>
      <w:r w:rsidRPr="001D1850">
        <w:rPr>
          <w:rFonts w:ascii="Times New Roman" w:eastAsia="Times New Roman" w:hAnsi="Times New Roman" w:cs="Times New Roman"/>
          <w:sz w:val="24"/>
          <w:szCs w:val="24"/>
        </w:rPr>
        <w:tab/>
        <w:t>Complaints, concerns, or suggestions.</w:t>
      </w:r>
      <w:r w:rsidR="003209D4" w:rsidRPr="001D1850">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Any student who has reason to</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believe that the university is not complying with</w:t>
      </w:r>
      <w:r w:rsidR="003209D4" w:rsidRPr="001D1850">
        <w:rPr>
          <w:rFonts w:ascii="Times New Roman" w:eastAsia="Times New Roman" w:hAnsi="Times New Roman" w:cs="Times New Roman"/>
          <w:sz w:val="24"/>
          <w:szCs w:val="24"/>
        </w:rPr>
        <w:t xml:space="preserve"> </w:t>
      </w:r>
      <w:r w:rsidR="0040505B" w:rsidRPr="0040505B">
        <w:rPr>
          <w:rFonts w:ascii="Times New Roman" w:eastAsia="Times New Roman" w:hAnsi="Times New Roman" w:cs="Times New Roman"/>
          <w:sz w:val="24"/>
          <w:szCs w:val="24"/>
        </w:rPr>
        <w:t>FERPA</w:t>
      </w:r>
      <w:r w:rsidRPr="001D1850">
        <w:rPr>
          <w:rFonts w:ascii="Times New Roman" w:eastAsia="Times New Roman" w:hAnsi="Times New Roman" w:cs="Times New Roman"/>
          <w:sz w:val="24"/>
          <w:szCs w:val="24"/>
        </w:rPr>
        <w:t xml:space="preserve"> or this policy</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should inform the office of the university registrar in writing.  The</w:t>
      </w:r>
      <w:r w:rsidR="009F4119">
        <w:rPr>
          <w:rFonts w:ascii="Times New Roman" w:eastAsia="Times New Roman" w:hAnsi="Times New Roman" w:cs="Times New Roman"/>
          <w:sz w:val="24"/>
          <w:szCs w:val="24"/>
        </w:rPr>
        <w:t xml:space="preserve"> </w:t>
      </w:r>
      <w:r w:rsidRPr="001D1850">
        <w:rPr>
          <w:rFonts w:ascii="Times New Roman" w:eastAsia="Times New Roman" w:hAnsi="Times New Roman" w:cs="Times New Roman"/>
          <w:sz w:val="24"/>
          <w:szCs w:val="24"/>
        </w:rPr>
        <w:t>university registrar shall promptly review all such allegations.</w:t>
      </w:r>
      <w:bookmarkEnd w:id="0"/>
    </w:p>
    <w:sectPr w:rsidR="00B26CB2" w:rsidRPr="001D1850" w:rsidSect="00116150">
      <w:headerReference w:type="default" r:id="rId10"/>
      <w:headerReference w:type="first" r:id="rId11"/>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521E" w14:textId="77777777" w:rsidR="004B7370" w:rsidRDefault="004B7370">
      <w:pPr>
        <w:spacing w:after="0" w:line="240" w:lineRule="auto"/>
      </w:pPr>
      <w:r>
        <w:separator/>
      </w:r>
    </w:p>
  </w:endnote>
  <w:endnote w:type="continuationSeparator" w:id="0">
    <w:p w14:paraId="5AB72A4D" w14:textId="77777777" w:rsidR="004B7370" w:rsidRDefault="004B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08D1" w14:textId="77777777" w:rsidR="004B7370" w:rsidRDefault="004B7370">
      <w:pPr>
        <w:spacing w:after="0" w:line="240" w:lineRule="auto"/>
      </w:pPr>
      <w:r>
        <w:separator/>
      </w:r>
    </w:p>
  </w:footnote>
  <w:footnote w:type="continuationSeparator" w:id="0">
    <w:p w14:paraId="33C069D6" w14:textId="77777777" w:rsidR="004B7370" w:rsidRDefault="004B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60F0" w14:textId="77777777" w:rsidR="00F55A8F" w:rsidRPr="00831899" w:rsidRDefault="00D94012" w:rsidP="00F321DD">
    <w:pPr>
      <w:pStyle w:val="Header"/>
      <w:tabs>
        <w:tab w:val="clear" w:pos="4680"/>
        <w:tab w:val="clear" w:pos="9360"/>
        <w:tab w:val="right" w:pos="7920"/>
      </w:tabs>
      <w:rPr>
        <w:rFonts w:ascii="Times New Roman" w:hAnsi="Times New Roman"/>
        <w:sz w:val="24"/>
        <w:szCs w:val="24"/>
      </w:rPr>
    </w:pPr>
    <w:r>
      <w:rPr>
        <w:rFonts w:ascii="Times New Roman" w:hAnsi="Times New Roman"/>
        <w:sz w:val="24"/>
        <w:szCs w:val="24"/>
      </w:rPr>
      <w:t>3356-</w:t>
    </w:r>
    <w:r w:rsidR="00B26CB2">
      <w:rPr>
        <w:rFonts w:ascii="Times New Roman" w:hAnsi="Times New Roman"/>
        <w:sz w:val="24"/>
        <w:szCs w:val="24"/>
      </w:rPr>
      <w:t>8</w:t>
    </w:r>
    <w:r w:rsidR="00B26CB2" w:rsidRPr="00831899">
      <w:rPr>
        <w:rFonts w:ascii="Times New Roman" w:hAnsi="Times New Roman"/>
        <w:sz w:val="24"/>
        <w:szCs w:val="24"/>
      </w:rPr>
      <w:t>-</w:t>
    </w:r>
    <w:r w:rsidR="00B26CB2">
      <w:rPr>
        <w:rFonts w:ascii="Times New Roman" w:hAnsi="Times New Roman"/>
        <w:sz w:val="24"/>
        <w:szCs w:val="24"/>
      </w:rPr>
      <w:t>04</w:t>
    </w:r>
    <w:r w:rsidR="00B26CB2" w:rsidRPr="00831899">
      <w:rPr>
        <w:rFonts w:ascii="Times New Roman" w:hAnsi="Times New Roman"/>
        <w:sz w:val="24"/>
        <w:szCs w:val="24"/>
      </w:rPr>
      <w:tab/>
    </w:r>
    <w:r w:rsidR="00B26CB2" w:rsidRPr="00831899">
      <w:rPr>
        <w:rFonts w:ascii="Times New Roman" w:hAnsi="Times New Roman"/>
        <w:sz w:val="24"/>
        <w:szCs w:val="24"/>
      </w:rPr>
      <w:fldChar w:fldCharType="begin"/>
    </w:r>
    <w:r w:rsidR="00B26CB2" w:rsidRPr="00831899">
      <w:rPr>
        <w:rFonts w:ascii="Times New Roman" w:hAnsi="Times New Roman"/>
        <w:sz w:val="24"/>
        <w:szCs w:val="24"/>
      </w:rPr>
      <w:instrText xml:space="preserve"> PAGE   \* MERGEFORMAT </w:instrText>
    </w:r>
    <w:r w:rsidR="00B26CB2" w:rsidRPr="00831899">
      <w:rPr>
        <w:rFonts w:ascii="Times New Roman" w:hAnsi="Times New Roman"/>
        <w:sz w:val="24"/>
        <w:szCs w:val="24"/>
      </w:rPr>
      <w:fldChar w:fldCharType="separate"/>
    </w:r>
    <w:r w:rsidR="0081035B">
      <w:rPr>
        <w:rFonts w:ascii="Times New Roman" w:hAnsi="Times New Roman"/>
        <w:noProof/>
        <w:sz w:val="24"/>
        <w:szCs w:val="24"/>
      </w:rPr>
      <w:t>7</w:t>
    </w:r>
    <w:r w:rsidR="00B26CB2" w:rsidRPr="00831899">
      <w:rPr>
        <w:rFonts w:ascii="Times New Roman" w:hAnsi="Times New Roman"/>
        <w:sz w:val="24"/>
        <w:szCs w:val="24"/>
      </w:rPr>
      <w:fldChar w:fldCharType="end"/>
    </w:r>
  </w:p>
  <w:p w14:paraId="1B37AC3C" w14:textId="77777777" w:rsidR="00F55A8F" w:rsidRDefault="00F55A8F"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3D5D" w14:textId="77777777" w:rsidR="00F55A8F" w:rsidRDefault="00F55A8F">
    <w:pPr>
      <w:pStyle w:val="Header"/>
      <w:jc w:val="right"/>
    </w:pPr>
  </w:p>
  <w:p w14:paraId="4A421BC2" w14:textId="77777777" w:rsidR="00F55A8F" w:rsidRDefault="00F55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B2"/>
    <w:rsid w:val="00013914"/>
    <w:rsid w:val="00042FC5"/>
    <w:rsid w:val="00163F13"/>
    <w:rsid w:val="001D1850"/>
    <w:rsid w:val="001E27F6"/>
    <w:rsid w:val="00242DB1"/>
    <w:rsid w:val="0027732D"/>
    <w:rsid w:val="003209D4"/>
    <w:rsid w:val="00362A93"/>
    <w:rsid w:val="003C679E"/>
    <w:rsid w:val="0040505B"/>
    <w:rsid w:val="004845C3"/>
    <w:rsid w:val="004B7370"/>
    <w:rsid w:val="005619B6"/>
    <w:rsid w:val="00700938"/>
    <w:rsid w:val="00753E2E"/>
    <w:rsid w:val="0081035B"/>
    <w:rsid w:val="00996CF1"/>
    <w:rsid w:val="009F4119"/>
    <w:rsid w:val="00AB24A1"/>
    <w:rsid w:val="00AB6AAC"/>
    <w:rsid w:val="00B034D6"/>
    <w:rsid w:val="00B26CB2"/>
    <w:rsid w:val="00BE0240"/>
    <w:rsid w:val="00C31129"/>
    <w:rsid w:val="00D94012"/>
    <w:rsid w:val="00DA3E41"/>
    <w:rsid w:val="00E07530"/>
    <w:rsid w:val="00E6663B"/>
    <w:rsid w:val="00F55A8F"/>
    <w:rsid w:val="00FA2156"/>
    <w:rsid w:val="00FA706D"/>
    <w:rsid w:val="00FF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A0FA"/>
  <w15:docId w15:val="{BF783AFF-5C45-4D8E-A6E1-A8A49EF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B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B2"/>
    <w:rPr>
      <w:rFonts w:asciiTheme="minorHAnsi" w:hAnsiTheme="minorHAnsi"/>
      <w:sz w:val="22"/>
    </w:rPr>
  </w:style>
  <w:style w:type="paragraph" w:styleId="Footer">
    <w:name w:val="footer"/>
    <w:basedOn w:val="Normal"/>
    <w:link w:val="FooterChar"/>
    <w:uiPriority w:val="99"/>
    <w:unhideWhenUsed/>
    <w:rsid w:val="0036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93"/>
    <w:rPr>
      <w:rFonts w:asciiTheme="minorHAnsi" w:hAnsiTheme="minorHAnsi"/>
      <w:sz w:val="22"/>
    </w:rPr>
  </w:style>
  <w:style w:type="character" w:styleId="Hyperlink">
    <w:name w:val="Hyperlink"/>
    <w:basedOn w:val="DefaultParagraphFont"/>
    <w:uiPriority w:val="99"/>
    <w:unhideWhenUsed/>
    <w:rsid w:val="00163F13"/>
    <w:rPr>
      <w:color w:val="0000FF" w:themeColor="hyperlink"/>
      <w:u w:val="single"/>
    </w:rPr>
  </w:style>
  <w:style w:type="paragraph" w:styleId="Revision">
    <w:name w:val="Revision"/>
    <w:hidden/>
    <w:uiPriority w:val="99"/>
    <w:semiHidden/>
    <w:rsid w:val="00BE024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BE0240"/>
    <w:rPr>
      <w:color w:val="605E5C"/>
      <w:shd w:val="clear" w:color="auto" w:fill="E1DFDD"/>
    </w:rPr>
  </w:style>
  <w:style w:type="character" w:styleId="FollowedHyperlink">
    <w:name w:val="FollowedHyperlink"/>
    <w:basedOn w:val="DefaultParagraphFont"/>
    <w:uiPriority w:val="99"/>
    <w:semiHidden/>
    <w:unhideWhenUsed/>
    <w:rsid w:val="00BE0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talog.ysu.edu/undergraduate/general-information/academic-policies-procedures/notification-of-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B5A55-5614-4973-870C-98CCAF74C480}">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289A40B9-EAA0-4535-B009-42ADA589CC0E}">
  <ds:schemaRefs>
    <ds:schemaRef ds:uri="http://schemas.microsoft.com/sharepoint/v3/contenttype/forms"/>
  </ds:schemaRefs>
</ds:datastoreItem>
</file>

<file path=customXml/itemProps3.xml><?xml version="1.0" encoding="utf-8"?>
<ds:datastoreItem xmlns:ds="http://schemas.openxmlformats.org/officeDocument/2006/customXml" ds:itemID="{EB35F3B5-D727-4B0C-AD4F-E520BAFC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6</cp:revision>
  <dcterms:created xsi:type="dcterms:W3CDTF">2025-08-26T16:38:00Z</dcterms:created>
  <dcterms:modified xsi:type="dcterms:W3CDTF">2025-09-26T18:08:00Z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ies>
</file>