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26D7C" w14:textId="77777777" w:rsidR="00DB04EF" w:rsidRDefault="00684097" w:rsidP="00D07895">
      <w:pPr>
        <w:pStyle w:val="Heading1"/>
        <w:jc w:val="center"/>
      </w:pPr>
      <w:r w:rsidRPr="00684097">
        <w:t>Course Name</w:t>
      </w:r>
    </w:p>
    <w:p w14:paraId="51E5E943" w14:textId="70BDF766" w:rsidR="00DB04EF" w:rsidRPr="00716799" w:rsidRDefault="00DB04EF" w:rsidP="00DB04EF">
      <w:pPr>
        <w:jc w:val="center"/>
        <w:rPr>
          <w:rFonts w:asciiTheme="minorHAnsi" w:hAnsiTheme="minorHAnsi" w:cstheme="minorHAnsi"/>
          <w:szCs w:val="24"/>
        </w:rPr>
      </w:pPr>
      <w:r w:rsidRPr="00716799">
        <w:rPr>
          <w:rFonts w:asciiTheme="minorHAnsi" w:hAnsiTheme="minorHAnsi" w:cstheme="minorHAnsi"/>
          <w:szCs w:val="24"/>
        </w:rPr>
        <w:t>CODE</w:t>
      </w:r>
      <w:r w:rsidR="00FD7B5F" w:rsidRPr="00716799">
        <w:rPr>
          <w:rFonts w:asciiTheme="minorHAnsi" w:hAnsiTheme="minorHAnsi" w:cstheme="minorHAnsi"/>
          <w:szCs w:val="24"/>
        </w:rPr>
        <w:t>: 1234</w:t>
      </w:r>
      <w:r w:rsidRPr="00716799">
        <w:rPr>
          <w:rFonts w:asciiTheme="minorHAnsi" w:hAnsiTheme="minorHAnsi" w:cstheme="minorHAnsi"/>
          <w:szCs w:val="24"/>
        </w:rPr>
        <w:t xml:space="preserve"> (CRN</w:t>
      </w:r>
      <w:r w:rsidR="00FD7B5F" w:rsidRPr="00716799">
        <w:rPr>
          <w:rFonts w:asciiTheme="minorHAnsi" w:hAnsiTheme="minorHAnsi" w:cstheme="minorHAnsi"/>
          <w:szCs w:val="24"/>
        </w:rPr>
        <w:t>: 12345</w:t>
      </w:r>
      <w:r w:rsidRPr="00716799">
        <w:rPr>
          <w:rFonts w:asciiTheme="minorHAnsi" w:hAnsiTheme="minorHAnsi" w:cstheme="minorHAnsi"/>
          <w:szCs w:val="24"/>
        </w:rPr>
        <w:t>)</w:t>
      </w:r>
    </w:p>
    <w:p w14:paraId="29993A2F" w14:textId="77777777" w:rsidR="00DD4262" w:rsidRPr="00716799" w:rsidRDefault="00DB04EF" w:rsidP="006550BB">
      <w:pPr>
        <w:jc w:val="center"/>
        <w:rPr>
          <w:rFonts w:asciiTheme="minorHAnsi" w:hAnsiTheme="minorHAnsi" w:cstheme="minorHAnsi"/>
          <w:szCs w:val="24"/>
        </w:rPr>
      </w:pPr>
      <w:r w:rsidRPr="00716799">
        <w:rPr>
          <w:rFonts w:asciiTheme="minorHAnsi" w:hAnsiTheme="minorHAnsi" w:cstheme="minorHAnsi"/>
          <w:szCs w:val="24"/>
        </w:rPr>
        <w:t xml:space="preserve">Semester 20XX; Start </w:t>
      </w:r>
      <w:r w:rsidR="00DD4262" w:rsidRPr="00716799">
        <w:rPr>
          <w:rFonts w:asciiTheme="minorHAnsi" w:hAnsiTheme="minorHAnsi" w:cstheme="minorHAnsi"/>
          <w:szCs w:val="24"/>
        </w:rPr>
        <w:t>Date</w:t>
      </w:r>
      <w:r w:rsidRPr="00716799">
        <w:rPr>
          <w:rFonts w:asciiTheme="minorHAnsi" w:hAnsiTheme="minorHAnsi" w:cstheme="minorHAnsi"/>
          <w:szCs w:val="24"/>
        </w:rPr>
        <w:t xml:space="preserve"> – End Date</w:t>
      </w:r>
    </w:p>
    <w:p w14:paraId="056EA8CF" w14:textId="77777777" w:rsidR="00DB04EF" w:rsidRPr="00716799" w:rsidRDefault="00DB04EF" w:rsidP="006550BB">
      <w:pPr>
        <w:jc w:val="center"/>
        <w:rPr>
          <w:rFonts w:asciiTheme="minorHAnsi" w:hAnsiTheme="minorHAnsi" w:cstheme="minorHAnsi"/>
          <w:szCs w:val="24"/>
        </w:rPr>
      </w:pPr>
      <w:r w:rsidRPr="00716799">
        <w:rPr>
          <w:rFonts w:asciiTheme="minorHAnsi" w:hAnsiTheme="minorHAnsi" w:cstheme="minorHAnsi"/>
          <w:szCs w:val="24"/>
        </w:rPr>
        <w:t>Course Modality</w:t>
      </w:r>
      <w:r w:rsidR="00DD4262" w:rsidRPr="00716799">
        <w:rPr>
          <w:rFonts w:asciiTheme="minorHAnsi" w:hAnsiTheme="minorHAnsi" w:cstheme="minorHAnsi"/>
          <w:szCs w:val="24"/>
        </w:rPr>
        <w:t>, Meeting Times, and Location</w:t>
      </w:r>
      <w:r w:rsidRPr="00716799">
        <w:rPr>
          <w:rFonts w:asciiTheme="minorHAnsi" w:hAnsiTheme="minorHAnsi" w:cstheme="minorHAnsi"/>
          <w:szCs w:val="24"/>
        </w:rPr>
        <w:t xml:space="preserve"> (# cr.)</w:t>
      </w:r>
    </w:p>
    <w:p w14:paraId="4BBB5A41" w14:textId="77777777" w:rsidR="00DB04EF" w:rsidRDefault="00DB04EF" w:rsidP="00DB04EF">
      <w:pPr>
        <w:pStyle w:val="Heading1"/>
      </w:pPr>
      <w:r>
        <w:t>Contact Information</w:t>
      </w:r>
    </w:p>
    <w:p w14:paraId="4720D62F" w14:textId="77777777" w:rsidR="00235D61" w:rsidRPr="00716799" w:rsidRDefault="00DB04EF" w:rsidP="00DB04EF">
      <w:pPr>
        <w:rPr>
          <w:rFonts w:asciiTheme="minorHAnsi" w:hAnsiTheme="minorHAnsi" w:cstheme="minorHAnsi"/>
        </w:rPr>
      </w:pPr>
      <w:r w:rsidRPr="00716799">
        <w:rPr>
          <w:rStyle w:val="Heading2Char"/>
          <w:rFonts w:asciiTheme="minorHAnsi" w:hAnsiTheme="minorHAnsi" w:cstheme="minorHAnsi"/>
        </w:rPr>
        <w:t>Professor</w:t>
      </w:r>
      <w:r w:rsidR="008547CB" w:rsidRPr="00716799">
        <w:rPr>
          <w:rStyle w:val="Heading2Char"/>
          <w:rFonts w:asciiTheme="minorHAnsi" w:hAnsiTheme="minorHAnsi" w:cstheme="minorHAnsi"/>
        </w:rPr>
        <w:t>:</w:t>
      </w:r>
      <w:r w:rsidR="0088222F" w:rsidRPr="00716799">
        <w:rPr>
          <w:rFonts w:asciiTheme="minorHAnsi" w:hAnsiTheme="minorHAnsi" w:cstheme="minorHAnsi"/>
        </w:rPr>
        <w:t xml:space="preserve"> Professor Name </w:t>
      </w:r>
    </w:p>
    <w:p w14:paraId="7923D8FF" w14:textId="77777777" w:rsidR="00DB04EF" w:rsidRPr="00716799" w:rsidRDefault="00DB04EF" w:rsidP="00DB04EF">
      <w:pPr>
        <w:rPr>
          <w:rFonts w:asciiTheme="minorHAnsi" w:hAnsiTheme="minorHAnsi" w:cstheme="minorHAnsi"/>
        </w:rPr>
      </w:pPr>
      <w:r w:rsidRPr="00716799">
        <w:rPr>
          <w:rStyle w:val="Heading2Char"/>
          <w:rFonts w:asciiTheme="minorHAnsi" w:hAnsiTheme="minorHAnsi" w:cstheme="minorHAnsi"/>
        </w:rPr>
        <w:t>Office:</w:t>
      </w:r>
      <w:r w:rsidR="0088222F" w:rsidRPr="00716799">
        <w:rPr>
          <w:rFonts w:asciiTheme="minorHAnsi" w:hAnsiTheme="minorHAnsi" w:cstheme="minorHAnsi"/>
        </w:rPr>
        <w:t xml:space="preserve"> Office building and number</w:t>
      </w:r>
    </w:p>
    <w:p w14:paraId="585D5691" w14:textId="77777777" w:rsidR="00DB04EF" w:rsidRPr="00716799" w:rsidRDefault="00DB04EF" w:rsidP="00DB04EF">
      <w:pPr>
        <w:rPr>
          <w:rFonts w:asciiTheme="minorHAnsi" w:hAnsiTheme="minorHAnsi" w:cstheme="minorHAnsi"/>
        </w:rPr>
      </w:pPr>
      <w:r w:rsidRPr="00716799">
        <w:rPr>
          <w:rStyle w:val="Heading2Char"/>
          <w:rFonts w:asciiTheme="minorHAnsi" w:hAnsiTheme="minorHAnsi" w:cstheme="minorHAnsi"/>
        </w:rPr>
        <w:t>Phone:</w:t>
      </w:r>
      <w:r w:rsidR="0088222F" w:rsidRPr="00716799">
        <w:rPr>
          <w:rFonts w:asciiTheme="minorHAnsi" w:hAnsiTheme="minorHAnsi" w:cstheme="minorHAnsi"/>
        </w:rPr>
        <w:t xml:space="preserve"> Office phone number</w:t>
      </w:r>
    </w:p>
    <w:p w14:paraId="6ECF708B" w14:textId="77777777" w:rsidR="00DB04EF" w:rsidRPr="00716799" w:rsidRDefault="00DB04EF" w:rsidP="00DB04EF">
      <w:pPr>
        <w:rPr>
          <w:rFonts w:asciiTheme="minorHAnsi" w:hAnsiTheme="minorHAnsi" w:cstheme="minorHAnsi"/>
        </w:rPr>
      </w:pPr>
      <w:r w:rsidRPr="00716799">
        <w:rPr>
          <w:rStyle w:val="Heading2Char"/>
          <w:rFonts w:asciiTheme="minorHAnsi" w:hAnsiTheme="minorHAnsi" w:cstheme="minorHAnsi"/>
        </w:rPr>
        <w:t>Email:</w:t>
      </w:r>
      <w:r w:rsidR="0088222F" w:rsidRPr="00716799">
        <w:rPr>
          <w:rFonts w:asciiTheme="minorHAnsi" w:hAnsiTheme="minorHAnsi" w:cstheme="minorHAnsi"/>
        </w:rPr>
        <w:t xml:space="preserve"> YSU email address</w:t>
      </w:r>
    </w:p>
    <w:p w14:paraId="6356B22E" w14:textId="2BC20285" w:rsidR="00DB04EF" w:rsidRPr="00716799" w:rsidRDefault="00DB04EF" w:rsidP="00DB04EF">
      <w:pPr>
        <w:rPr>
          <w:rFonts w:asciiTheme="minorHAnsi" w:hAnsiTheme="minorHAnsi" w:cstheme="minorHAnsi"/>
        </w:rPr>
      </w:pPr>
      <w:r w:rsidRPr="00716799">
        <w:rPr>
          <w:rStyle w:val="Heading2Char"/>
          <w:rFonts w:asciiTheme="minorHAnsi" w:hAnsiTheme="minorHAnsi" w:cstheme="minorHAnsi"/>
        </w:rPr>
        <w:t>Office Hours:</w:t>
      </w:r>
      <w:r w:rsidRPr="00716799">
        <w:rPr>
          <w:rFonts w:asciiTheme="minorHAnsi" w:hAnsiTheme="minorHAnsi" w:cstheme="minorHAnsi"/>
        </w:rPr>
        <w:t xml:space="preserve"> </w:t>
      </w:r>
      <w:r w:rsidR="00DD4262" w:rsidRPr="00716799">
        <w:rPr>
          <w:rFonts w:asciiTheme="minorHAnsi" w:hAnsiTheme="minorHAnsi" w:cstheme="minorHAnsi"/>
        </w:rPr>
        <w:t>Consider i</w:t>
      </w:r>
      <w:r w:rsidRPr="00716799">
        <w:rPr>
          <w:rFonts w:asciiTheme="minorHAnsi" w:hAnsiTheme="minorHAnsi" w:cstheme="minorHAnsi"/>
        </w:rPr>
        <w:t>nclud</w:t>
      </w:r>
      <w:r w:rsidR="00DD4262" w:rsidRPr="00716799">
        <w:rPr>
          <w:rFonts w:asciiTheme="minorHAnsi" w:hAnsiTheme="minorHAnsi" w:cstheme="minorHAnsi"/>
        </w:rPr>
        <w:t>ing availability for a variety of access types</w:t>
      </w:r>
      <w:r w:rsidRPr="00716799">
        <w:rPr>
          <w:rFonts w:asciiTheme="minorHAnsi" w:hAnsiTheme="minorHAnsi" w:cstheme="minorHAnsi"/>
        </w:rPr>
        <w:t xml:space="preserve"> </w:t>
      </w:r>
      <w:r w:rsidR="00DD4262" w:rsidRPr="00716799">
        <w:rPr>
          <w:rFonts w:asciiTheme="minorHAnsi" w:hAnsiTheme="minorHAnsi" w:cstheme="minorHAnsi"/>
        </w:rPr>
        <w:t>(</w:t>
      </w:r>
      <w:r w:rsidRPr="00716799">
        <w:rPr>
          <w:rFonts w:asciiTheme="minorHAnsi" w:hAnsiTheme="minorHAnsi" w:cstheme="minorHAnsi"/>
        </w:rPr>
        <w:t>in-person</w:t>
      </w:r>
      <w:r w:rsidR="00DD4262" w:rsidRPr="00716799">
        <w:rPr>
          <w:rFonts w:asciiTheme="minorHAnsi" w:hAnsiTheme="minorHAnsi" w:cstheme="minorHAnsi"/>
        </w:rPr>
        <w:t xml:space="preserve">, </w:t>
      </w:r>
      <w:r w:rsidRPr="00716799">
        <w:rPr>
          <w:rFonts w:asciiTheme="minorHAnsi" w:hAnsiTheme="minorHAnsi" w:cstheme="minorHAnsi"/>
        </w:rPr>
        <w:t>virtual</w:t>
      </w:r>
      <w:r w:rsidR="00DD4262" w:rsidRPr="00716799">
        <w:rPr>
          <w:rFonts w:asciiTheme="minorHAnsi" w:hAnsiTheme="minorHAnsi" w:cstheme="minorHAnsi"/>
        </w:rPr>
        <w:t>, email)</w:t>
      </w:r>
      <w:r w:rsidR="00253726" w:rsidRPr="00716799">
        <w:rPr>
          <w:rFonts w:asciiTheme="minorHAnsi" w:hAnsiTheme="minorHAnsi" w:cstheme="minorHAnsi"/>
        </w:rPr>
        <w:t>.</w:t>
      </w:r>
    </w:p>
    <w:p w14:paraId="41D9F435" w14:textId="77777777" w:rsidR="15DE3C2C" w:rsidRDefault="15DE3C2C" w:rsidP="55DD4026">
      <w:pPr>
        <w:pStyle w:val="Heading1"/>
      </w:pPr>
      <w:r>
        <w:t>Catalog Description</w:t>
      </w:r>
    </w:p>
    <w:p w14:paraId="4C614A47" w14:textId="2337198D" w:rsidR="15DE3C2C" w:rsidRPr="00716799" w:rsidRDefault="15DE3C2C">
      <w:pPr>
        <w:rPr>
          <w:rFonts w:asciiTheme="minorHAnsi" w:hAnsiTheme="minorHAnsi" w:cstheme="minorHAnsi"/>
        </w:rPr>
      </w:pPr>
      <w:r w:rsidRPr="00716799">
        <w:rPr>
          <w:rFonts w:asciiTheme="minorHAnsi" w:hAnsiTheme="minorHAnsi" w:cstheme="minorHAnsi"/>
        </w:rPr>
        <w:t xml:space="preserve">Include the official </w:t>
      </w:r>
      <w:hyperlink r:id="rId7" w:history="1">
        <w:r w:rsidRPr="00716799">
          <w:rPr>
            <w:rStyle w:val="Hyperlink"/>
            <w:rFonts w:asciiTheme="minorHAnsi" w:hAnsiTheme="minorHAnsi" w:cstheme="minorHAnsi"/>
          </w:rPr>
          <w:t>course catalog</w:t>
        </w:r>
      </w:hyperlink>
      <w:r w:rsidRPr="00716799">
        <w:rPr>
          <w:rFonts w:asciiTheme="minorHAnsi" w:hAnsiTheme="minorHAnsi" w:cstheme="minorHAnsi"/>
        </w:rPr>
        <w:t xml:space="preserve"> description, including prerequisites (if applicable). </w:t>
      </w:r>
    </w:p>
    <w:p w14:paraId="39D9BF6B" w14:textId="77777777" w:rsidR="00DB04EF" w:rsidRDefault="008806EF" w:rsidP="00DB04EF">
      <w:pPr>
        <w:pStyle w:val="Heading1"/>
      </w:pPr>
      <w:r>
        <w:t xml:space="preserve">Course </w:t>
      </w:r>
      <w:r w:rsidR="00DB04EF">
        <w:t>Materials</w:t>
      </w:r>
    </w:p>
    <w:p w14:paraId="0C0853B4" w14:textId="7959BB9A" w:rsidR="00DB04EF" w:rsidRPr="00716799" w:rsidRDefault="00DB04EF" w:rsidP="00DB04EF">
      <w:pPr>
        <w:rPr>
          <w:rFonts w:asciiTheme="minorHAnsi" w:hAnsiTheme="minorHAnsi" w:cstheme="minorHAnsi"/>
        </w:rPr>
      </w:pPr>
      <w:r w:rsidRPr="00716799">
        <w:rPr>
          <w:rFonts w:asciiTheme="minorHAnsi" w:hAnsiTheme="minorHAnsi" w:cstheme="minorHAnsi"/>
        </w:rPr>
        <w:t>Include</w:t>
      </w:r>
      <w:r w:rsidR="008806EF" w:rsidRPr="00716799">
        <w:rPr>
          <w:rFonts w:asciiTheme="minorHAnsi" w:hAnsiTheme="minorHAnsi" w:cstheme="minorHAnsi"/>
        </w:rPr>
        <w:t xml:space="preserve"> required and optional</w:t>
      </w:r>
      <w:r w:rsidRPr="00716799">
        <w:rPr>
          <w:rFonts w:asciiTheme="minorHAnsi" w:hAnsiTheme="minorHAnsi" w:cstheme="minorHAnsi"/>
        </w:rPr>
        <w:t xml:space="preserve"> textbook, software, and all other course materials.</w:t>
      </w:r>
      <w:r w:rsidR="00EB6724" w:rsidRPr="00716799">
        <w:rPr>
          <w:rFonts w:asciiTheme="minorHAnsi" w:hAnsiTheme="minorHAnsi" w:cstheme="minorHAnsi"/>
        </w:rPr>
        <w:t xml:space="preserve"> </w:t>
      </w:r>
      <w:r w:rsidR="00AF659F" w:rsidRPr="00716799">
        <w:rPr>
          <w:rFonts w:asciiTheme="minorHAnsi" w:hAnsiTheme="minorHAnsi" w:cstheme="minorHAnsi"/>
        </w:rPr>
        <w:t>Establish the</w:t>
      </w:r>
      <w:r w:rsidR="00EB6724" w:rsidRPr="00716799">
        <w:rPr>
          <w:rFonts w:asciiTheme="minorHAnsi" w:hAnsiTheme="minorHAnsi" w:cstheme="minorHAnsi"/>
        </w:rPr>
        <w:t xml:space="preserve"> type</w:t>
      </w:r>
      <w:r w:rsidR="00AF659F" w:rsidRPr="00716799">
        <w:rPr>
          <w:rFonts w:asciiTheme="minorHAnsi" w:hAnsiTheme="minorHAnsi" w:cstheme="minorHAnsi"/>
        </w:rPr>
        <w:t>(s)</w:t>
      </w:r>
      <w:r w:rsidR="00EB6724" w:rsidRPr="00716799">
        <w:rPr>
          <w:rFonts w:asciiTheme="minorHAnsi" w:hAnsiTheme="minorHAnsi" w:cstheme="minorHAnsi"/>
        </w:rPr>
        <w:t xml:space="preserve"> of technology students will</w:t>
      </w:r>
      <w:r w:rsidR="009E130E" w:rsidRPr="00716799">
        <w:rPr>
          <w:rFonts w:asciiTheme="minorHAnsi" w:hAnsiTheme="minorHAnsi" w:cstheme="minorHAnsi"/>
        </w:rPr>
        <w:t xml:space="preserve"> need </w:t>
      </w:r>
      <w:r w:rsidR="00AF659F" w:rsidRPr="00716799">
        <w:rPr>
          <w:rFonts w:asciiTheme="minorHAnsi" w:hAnsiTheme="minorHAnsi" w:cstheme="minorHAnsi"/>
        </w:rPr>
        <w:t>to be able to fully participate in the course;</w:t>
      </w:r>
      <w:r w:rsidR="009E130E" w:rsidRPr="00716799">
        <w:rPr>
          <w:rFonts w:asciiTheme="minorHAnsi" w:hAnsiTheme="minorHAnsi" w:cstheme="minorHAnsi"/>
        </w:rPr>
        <w:t xml:space="preserve"> </w:t>
      </w:r>
      <w:r w:rsidR="00AF659F" w:rsidRPr="00716799">
        <w:rPr>
          <w:rFonts w:asciiTheme="minorHAnsi" w:hAnsiTheme="minorHAnsi" w:cstheme="minorHAnsi"/>
        </w:rPr>
        <w:t xml:space="preserve"> f</w:t>
      </w:r>
      <w:r w:rsidR="009E130E" w:rsidRPr="00716799">
        <w:rPr>
          <w:rFonts w:asciiTheme="minorHAnsi" w:hAnsiTheme="minorHAnsi" w:cstheme="minorHAnsi"/>
        </w:rPr>
        <w:t>or example</w:t>
      </w:r>
      <w:r w:rsidR="00AF659F" w:rsidRPr="00716799">
        <w:rPr>
          <w:rFonts w:asciiTheme="minorHAnsi" w:hAnsiTheme="minorHAnsi" w:cstheme="minorHAnsi"/>
        </w:rPr>
        <w:t>: WebEx, Microsoft Teams, or Zoom videoconferencing platform, webcam (integrated into computer or separate), microphone (integrated into computer, separate, or part of headphones), speakers (integrated into computer or part of headphones</w:t>
      </w:r>
      <w:r w:rsidR="009E130E" w:rsidRPr="00716799">
        <w:rPr>
          <w:rFonts w:asciiTheme="minorHAnsi" w:hAnsiTheme="minorHAnsi" w:cstheme="minorHAnsi"/>
        </w:rPr>
        <w:t xml:space="preserve">). You may also share a link to </w:t>
      </w:r>
      <w:hyperlink r:id="rId8" w:history="1">
        <w:r w:rsidR="009E130E" w:rsidRPr="00716799">
          <w:rPr>
            <w:rStyle w:val="Hyperlink"/>
            <w:rFonts w:asciiTheme="minorHAnsi" w:hAnsiTheme="minorHAnsi" w:cstheme="minorHAnsi"/>
          </w:rPr>
          <w:t>computer lab locations</w:t>
        </w:r>
      </w:hyperlink>
      <w:r w:rsidR="009E130E" w:rsidRPr="00716799">
        <w:rPr>
          <w:rFonts w:asciiTheme="minorHAnsi" w:hAnsiTheme="minorHAnsi" w:cstheme="minorHAnsi"/>
        </w:rPr>
        <w:t xml:space="preserve"> on campus.</w:t>
      </w:r>
    </w:p>
    <w:p w14:paraId="1CFCB772" w14:textId="50B621D0" w:rsidR="00DB04EF" w:rsidRDefault="00AF017F" w:rsidP="00DB04EF">
      <w:pPr>
        <w:pStyle w:val="Heading1"/>
      </w:pPr>
      <w:r>
        <w:t xml:space="preserve">Course Learning </w:t>
      </w:r>
      <w:r w:rsidR="001175FF">
        <w:t>Outcomes/Objectives</w:t>
      </w:r>
    </w:p>
    <w:p w14:paraId="0DD760E1" w14:textId="52822CE7" w:rsidR="00AF017F" w:rsidRPr="00716799" w:rsidRDefault="00E00575" w:rsidP="00AF017F">
      <w:pPr>
        <w:rPr>
          <w:rFonts w:asciiTheme="minorHAnsi" w:hAnsiTheme="minorHAnsi" w:cstheme="minorHAnsi"/>
        </w:rPr>
      </w:pPr>
      <w:r w:rsidRPr="00716799">
        <w:rPr>
          <w:rFonts w:asciiTheme="minorHAnsi" w:hAnsiTheme="minorHAnsi" w:cstheme="minorHAnsi"/>
        </w:rPr>
        <w:t>YSU is accredited by the Higher Learning Commission (HLC). One criterion for remaining accredited is that YSU maintains “expectations for student learning”</w:t>
      </w:r>
      <w:r w:rsidR="00AC7164" w:rsidRPr="00716799">
        <w:rPr>
          <w:rFonts w:asciiTheme="minorHAnsi" w:hAnsiTheme="minorHAnsi" w:cstheme="minorHAnsi"/>
        </w:rPr>
        <w:t xml:space="preserve"> (4.A.4).</w:t>
      </w:r>
      <w:r w:rsidRPr="00716799">
        <w:rPr>
          <w:rFonts w:asciiTheme="minorHAnsi" w:hAnsiTheme="minorHAnsi" w:cstheme="minorHAnsi"/>
        </w:rPr>
        <w:t xml:space="preserve"> </w:t>
      </w:r>
      <w:r w:rsidR="00EE4E2C" w:rsidRPr="00716799">
        <w:rPr>
          <w:rFonts w:asciiTheme="minorHAnsi" w:hAnsiTheme="minorHAnsi" w:cstheme="minorHAnsi"/>
        </w:rPr>
        <w:t xml:space="preserve">One way this </w:t>
      </w:r>
      <w:r w:rsidRPr="00716799">
        <w:rPr>
          <w:rFonts w:asciiTheme="minorHAnsi" w:hAnsiTheme="minorHAnsi" w:cstheme="minorHAnsi"/>
        </w:rPr>
        <w:t xml:space="preserve">is </w:t>
      </w:r>
      <w:r w:rsidR="00AC7164" w:rsidRPr="00716799">
        <w:rPr>
          <w:rFonts w:asciiTheme="minorHAnsi" w:hAnsiTheme="minorHAnsi" w:cstheme="minorHAnsi"/>
        </w:rPr>
        <w:t>demonstrated</w:t>
      </w:r>
      <w:r w:rsidR="00EE4E2C" w:rsidRPr="00716799">
        <w:rPr>
          <w:rFonts w:asciiTheme="minorHAnsi" w:hAnsiTheme="minorHAnsi" w:cstheme="minorHAnsi"/>
        </w:rPr>
        <w:t xml:space="preserve"> is</w:t>
      </w:r>
      <w:r w:rsidR="00AC7164" w:rsidRPr="00716799">
        <w:rPr>
          <w:rFonts w:asciiTheme="minorHAnsi" w:hAnsiTheme="minorHAnsi" w:cstheme="minorHAnsi"/>
        </w:rPr>
        <w:t xml:space="preserve"> </w:t>
      </w:r>
      <w:r w:rsidRPr="00716799">
        <w:rPr>
          <w:rFonts w:asciiTheme="minorHAnsi" w:hAnsiTheme="minorHAnsi" w:cstheme="minorHAnsi"/>
        </w:rPr>
        <w:t xml:space="preserve">through the inclusion of course learning </w:t>
      </w:r>
      <w:r w:rsidR="00AC7164" w:rsidRPr="00716799">
        <w:rPr>
          <w:rFonts w:asciiTheme="minorHAnsi" w:hAnsiTheme="minorHAnsi" w:cstheme="minorHAnsi"/>
        </w:rPr>
        <w:t>outcomes/</w:t>
      </w:r>
      <w:r w:rsidRPr="00716799">
        <w:rPr>
          <w:rFonts w:asciiTheme="minorHAnsi" w:hAnsiTheme="minorHAnsi" w:cstheme="minorHAnsi"/>
        </w:rPr>
        <w:t>objectives</w:t>
      </w:r>
      <w:r w:rsidR="006327AD" w:rsidRPr="00716799">
        <w:rPr>
          <w:rFonts w:asciiTheme="minorHAnsi" w:hAnsiTheme="minorHAnsi" w:cstheme="minorHAnsi"/>
        </w:rPr>
        <w:t xml:space="preserve"> (LOs)</w:t>
      </w:r>
      <w:r w:rsidRPr="00716799">
        <w:rPr>
          <w:rFonts w:asciiTheme="minorHAnsi" w:hAnsiTheme="minorHAnsi" w:cstheme="minorHAnsi"/>
        </w:rPr>
        <w:t xml:space="preserve"> in your syllabus.  </w:t>
      </w:r>
      <w:r w:rsidR="00AF017F" w:rsidRPr="00716799">
        <w:rPr>
          <w:rFonts w:asciiTheme="minorHAnsi" w:hAnsiTheme="minorHAnsi" w:cstheme="minorHAnsi"/>
        </w:rPr>
        <w:t xml:space="preserve">Include </w:t>
      </w:r>
      <w:r w:rsidR="006327AD" w:rsidRPr="00716799">
        <w:rPr>
          <w:rFonts w:asciiTheme="minorHAnsi" w:hAnsiTheme="minorHAnsi" w:cstheme="minorHAnsi"/>
        </w:rPr>
        <w:t xml:space="preserve">your </w:t>
      </w:r>
      <w:r w:rsidR="00AF017F" w:rsidRPr="00716799">
        <w:rPr>
          <w:rFonts w:asciiTheme="minorHAnsi" w:hAnsiTheme="minorHAnsi" w:cstheme="minorHAnsi"/>
        </w:rPr>
        <w:t>course LOs.</w:t>
      </w:r>
    </w:p>
    <w:p w14:paraId="051D36FB" w14:textId="396FD164" w:rsidR="00AF017F" w:rsidRDefault="67B3841B" w:rsidP="00AF017F">
      <w:pPr>
        <w:pStyle w:val="Heading1"/>
      </w:pPr>
      <w:r>
        <w:t xml:space="preserve">General Education, </w:t>
      </w:r>
      <w:r w:rsidR="00AF017F">
        <w:t>Program</w:t>
      </w:r>
      <w:r w:rsidR="06E5BCC1">
        <w:t>,</w:t>
      </w:r>
      <w:r w:rsidR="00AF017F">
        <w:t xml:space="preserve"> or Degree Learning </w:t>
      </w:r>
      <w:r w:rsidR="001175FF">
        <w:t>Outcomes/Objectives</w:t>
      </w:r>
    </w:p>
    <w:p w14:paraId="0B45F145" w14:textId="28855765" w:rsidR="00AF017F" w:rsidRPr="00716799" w:rsidRDefault="00AF017F" w:rsidP="00AF017F">
      <w:pPr>
        <w:rPr>
          <w:rFonts w:asciiTheme="minorHAnsi" w:hAnsiTheme="minorHAnsi" w:cstheme="minorHAnsi"/>
        </w:rPr>
      </w:pPr>
      <w:r w:rsidRPr="00716799">
        <w:rPr>
          <w:rFonts w:asciiTheme="minorHAnsi" w:hAnsiTheme="minorHAnsi" w:cstheme="minorHAnsi"/>
        </w:rPr>
        <w:t xml:space="preserve">If applicable, include </w:t>
      </w:r>
      <w:r w:rsidR="139D9957" w:rsidRPr="00716799">
        <w:rPr>
          <w:rFonts w:asciiTheme="minorHAnsi" w:hAnsiTheme="minorHAnsi" w:cstheme="minorHAnsi"/>
        </w:rPr>
        <w:t xml:space="preserve">general education, </w:t>
      </w:r>
      <w:r w:rsidRPr="00716799">
        <w:rPr>
          <w:rFonts w:asciiTheme="minorHAnsi" w:hAnsiTheme="minorHAnsi" w:cstheme="minorHAnsi"/>
        </w:rPr>
        <w:t>program</w:t>
      </w:r>
      <w:r w:rsidR="10973CEB" w:rsidRPr="00716799">
        <w:rPr>
          <w:rFonts w:asciiTheme="minorHAnsi" w:hAnsiTheme="minorHAnsi" w:cstheme="minorHAnsi"/>
        </w:rPr>
        <w:t>,</w:t>
      </w:r>
      <w:r w:rsidRPr="00716799">
        <w:rPr>
          <w:rFonts w:asciiTheme="minorHAnsi" w:hAnsiTheme="minorHAnsi" w:cstheme="minorHAnsi"/>
        </w:rPr>
        <w:t xml:space="preserve"> or degree LOs.</w:t>
      </w:r>
      <w:r w:rsidR="00EB6724" w:rsidRPr="00716799">
        <w:rPr>
          <w:rFonts w:asciiTheme="minorHAnsi" w:hAnsiTheme="minorHAnsi" w:cstheme="minorHAnsi"/>
        </w:rPr>
        <w:t xml:space="preserve"> Contact leadership in your program/department/college about any standards or learning objectives that are required for accreditation</w:t>
      </w:r>
      <w:r w:rsidR="001175FF" w:rsidRPr="00716799">
        <w:rPr>
          <w:rFonts w:asciiTheme="minorHAnsi" w:hAnsiTheme="minorHAnsi" w:cstheme="minorHAnsi"/>
        </w:rPr>
        <w:t>.</w:t>
      </w:r>
    </w:p>
    <w:p w14:paraId="325673E7" w14:textId="4AD890A4" w:rsidR="00A021DA" w:rsidRPr="008547CB" w:rsidRDefault="7291FFB5" w:rsidP="008547CB">
      <w:pPr>
        <w:pStyle w:val="Heading1"/>
      </w:pPr>
      <w:r>
        <w:t>Attendance</w:t>
      </w:r>
      <w:r w:rsidR="001175FF">
        <w:t xml:space="preserve"> Expectations</w:t>
      </w:r>
    </w:p>
    <w:p w14:paraId="5DA6A6D1" w14:textId="67A7FF94" w:rsidR="00EE4E2C" w:rsidRPr="00716799" w:rsidRDefault="00D84730" w:rsidP="00320CF2">
      <w:pPr>
        <w:rPr>
          <w:rFonts w:asciiTheme="minorHAnsi" w:hAnsiTheme="minorHAnsi" w:cstheme="minorHAnsi"/>
        </w:rPr>
      </w:pPr>
      <w:r w:rsidRPr="00716799">
        <w:rPr>
          <w:rFonts w:asciiTheme="minorHAnsi" w:hAnsiTheme="minorHAnsi" w:cstheme="minorHAnsi"/>
        </w:rPr>
        <w:t xml:space="preserve">Link to </w:t>
      </w:r>
      <w:r w:rsidR="00B81865">
        <w:rPr>
          <w:rFonts w:asciiTheme="minorHAnsi" w:hAnsiTheme="minorHAnsi" w:cstheme="minorHAnsi"/>
        </w:rPr>
        <w:t xml:space="preserve">or state </w:t>
      </w:r>
      <w:r w:rsidRPr="00716799">
        <w:rPr>
          <w:rFonts w:asciiTheme="minorHAnsi" w:hAnsiTheme="minorHAnsi" w:cstheme="minorHAnsi"/>
        </w:rPr>
        <w:t>the</w:t>
      </w:r>
      <w:r w:rsidR="00330BCD">
        <w:rPr>
          <w:rFonts w:asciiTheme="minorHAnsi" w:hAnsiTheme="minorHAnsi" w:cstheme="minorHAnsi"/>
        </w:rPr>
        <w:t xml:space="preserve"> </w:t>
      </w:r>
      <w:r w:rsidR="00330BCD" w:rsidRPr="00330BCD">
        <w:rPr>
          <w:rFonts w:asciiTheme="minorHAnsi" w:hAnsiTheme="minorHAnsi" w:cstheme="minorHAnsi"/>
          <w:u w:val="single"/>
        </w:rPr>
        <w:t>required</w:t>
      </w:r>
      <w:r w:rsidRPr="00716799">
        <w:rPr>
          <w:rFonts w:asciiTheme="minorHAnsi" w:hAnsiTheme="minorHAnsi" w:cstheme="minorHAnsi"/>
        </w:rPr>
        <w:t xml:space="preserve"> </w:t>
      </w:r>
      <w:hyperlink r:id="rId9" w:history="1">
        <w:r w:rsidRPr="00716799">
          <w:rPr>
            <w:rStyle w:val="Hyperlink"/>
            <w:rFonts w:asciiTheme="minorHAnsi" w:hAnsiTheme="minorHAnsi" w:cstheme="minorHAnsi"/>
          </w:rPr>
          <w:t>YSU Attendance Policy</w:t>
        </w:r>
      </w:hyperlink>
      <w:r w:rsidRPr="00716799">
        <w:rPr>
          <w:rFonts w:asciiTheme="minorHAnsi" w:hAnsiTheme="minorHAnsi" w:cstheme="minorHAnsi"/>
        </w:rPr>
        <w:t xml:space="preserve"> which addresses excused absences for participation in university-sponsored events, government-related activities, religious observances, death of a family member, and documented personal illness. </w:t>
      </w:r>
      <w:r w:rsidR="00745ACF" w:rsidRPr="00745ACF">
        <w:rPr>
          <w:rFonts w:asciiTheme="minorHAnsi" w:hAnsiTheme="minorHAnsi" w:cstheme="minorHAnsi"/>
        </w:rPr>
        <w:t>The YSU Attendance Policy includes the requirements of Ohio House Bill 353, The Testing Your Faith Act. Be sure to make allowances that meet this Bill</w:t>
      </w:r>
      <w:r w:rsidR="00745ACF">
        <w:rPr>
          <w:rFonts w:asciiTheme="minorHAnsi" w:hAnsiTheme="minorHAnsi" w:cstheme="minorHAnsi"/>
        </w:rPr>
        <w:t xml:space="preserve">. </w:t>
      </w:r>
      <w:r w:rsidR="00320CF2" w:rsidRPr="00716799">
        <w:rPr>
          <w:rFonts w:asciiTheme="minorHAnsi" w:hAnsiTheme="minorHAnsi" w:cstheme="minorHAnsi"/>
        </w:rPr>
        <w:t>D</w:t>
      </w:r>
      <w:r w:rsidR="00852057" w:rsidRPr="00716799">
        <w:rPr>
          <w:rFonts w:asciiTheme="minorHAnsi" w:hAnsiTheme="minorHAnsi" w:cstheme="minorHAnsi"/>
        </w:rPr>
        <w:t xml:space="preserve">escribe your specific course attendance </w:t>
      </w:r>
      <w:r w:rsidR="00320CF2" w:rsidRPr="00716799">
        <w:rPr>
          <w:rFonts w:asciiTheme="minorHAnsi" w:hAnsiTheme="minorHAnsi" w:cstheme="minorHAnsi"/>
        </w:rPr>
        <w:t xml:space="preserve">policy for unexcused absences. </w:t>
      </w:r>
      <w:r w:rsidR="001175FF" w:rsidRPr="00716799">
        <w:rPr>
          <w:rFonts w:asciiTheme="minorHAnsi" w:hAnsiTheme="minorHAnsi" w:cstheme="minorHAnsi"/>
        </w:rPr>
        <w:t xml:space="preserve"> </w:t>
      </w:r>
    </w:p>
    <w:p w14:paraId="7F18B6D7" w14:textId="1A2E11BE" w:rsidR="00A021DA" w:rsidRPr="008547CB" w:rsidRDefault="7291FFB5" w:rsidP="008547CB">
      <w:pPr>
        <w:pStyle w:val="Heading1"/>
      </w:pPr>
      <w:r>
        <w:lastRenderedPageBreak/>
        <w:t>Assignments</w:t>
      </w:r>
      <w:r w:rsidR="006258F0">
        <w:t>/Assessments</w:t>
      </w:r>
    </w:p>
    <w:p w14:paraId="7171A923" w14:textId="014D90A8" w:rsidR="00EE4E2C" w:rsidRPr="00716799" w:rsidRDefault="7291FFB5" w:rsidP="55DD4026">
      <w:pPr>
        <w:rPr>
          <w:rFonts w:asciiTheme="minorHAnsi" w:hAnsiTheme="minorHAnsi" w:cstheme="minorHAnsi"/>
        </w:rPr>
      </w:pPr>
      <w:r w:rsidRPr="00716799">
        <w:rPr>
          <w:rFonts w:asciiTheme="minorHAnsi" w:hAnsiTheme="minorHAnsi" w:cstheme="minorHAnsi"/>
        </w:rPr>
        <w:t>List assignments</w:t>
      </w:r>
      <w:r w:rsidR="006258F0" w:rsidRPr="00716799">
        <w:rPr>
          <w:rFonts w:asciiTheme="minorHAnsi" w:hAnsiTheme="minorHAnsi" w:cstheme="minorHAnsi"/>
        </w:rPr>
        <w:t>/assessments. Consider</w:t>
      </w:r>
      <w:r w:rsidR="00A044C1" w:rsidRPr="00716799">
        <w:rPr>
          <w:rFonts w:asciiTheme="minorHAnsi" w:hAnsiTheme="minorHAnsi" w:cstheme="minorHAnsi"/>
        </w:rPr>
        <w:t xml:space="preserve"> connecting the assessment to the course learning outcome it supports. This student-centered practice helps </w:t>
      </w:r>
      <w:r w:rsidR="006258F0" w:rsidRPr="00716799">
        <w:rPr>
          <w:rFonts w:asciiTheme="minorHAnsi" w:hAnsiTheme="minorHAnsi" w:cstheme="minorHAnsi"/>
        </w:rPr>
        <w:t>students see purpose in the work they are doing</w:t>
      </w:r>
      <w:r w:rsidR="00A044C1" w:rsidRPr="00716799">
        <w:rPr>
          <w:rFonts w:asciiTheme="minorHAnsi" w:hAnsiTheme="minorHAnsi" w:cstheme="minorHAnsi"/>
        </w:rPr>
        <w:t>, and its connection to the overarching goals of the course</w:t>
      </w:r>
      <w:r w:rsidR="006258F0" w:rsidRPr="00716799">
        <w:rPr>
          <w:rFonts w:asciiTheme="minorHAnsi" w:hAnsiTheme="minorHAnsi" w:cstheme="minorHAnsi"/>
        </w:rPr>
        <w:t>.</w:t>
      </w:r>
      <w:r w:rsidR="002B46E1" w:rsidRPr="00716799">
        <w:rPr>
          <w:rFonts w:asciiTheme="minorHAnsi" w:hAnsiTheme="minorHAnsi" w:cstheme="minorHAnsi"/>
        </w:rPr>
        <w:t xml:space="preserve"> </w:t>
      </w:r>
    </w:p>
    <w:p w14:paraId="74D62750" w14:textId="77777777" w:rsidR="00A021DA" w:rsidRPr="008547CB" w:rsidRDefault="7291FFB5" w:rsidP="008547CB">
      <w:pPr>
        <w:pStyle w:val="Heading1"/>
      </w:pPr>
      <w:r>
        <w:t>Grading and Grading Scale</w:t>
      </w:r>
    </w:p>
    <w:p w14:paraId="7E479458" w14:textId="6B8A8C0F" w:rsidR="00717A8F" w:rsidRPr="00716799" w:rsidRDefault="7291FFB5" w:rsidP="00717A8F">
      <w:pPr>
        <w:rPr>
          <w:rFonts w:asciiTheme="minorHAnsi" w:hAnsiTheme="minorHAnsi" w:cstheme="minorHAnsi"/>
        </w:rPr>
      </w:pPr>
      <w:r w:rsidRPr="00716799">
        <w:rPr>
          <w:rFonts w:asciiTheme="minorHAnsi" w:hAnsiTheme="minorHAnsi" w:cstheme="minorHAnsi"/>
        </w:rPr>
        <w:t>Include assignment, points, percentage and fina</w:t>
      </w:r>
      <w:r w:rsidR="006258F0" w:rsidRPr="00716799">
        <w:rPr>
          <w:rFonts w:asciiTheme="minorHAnsi" w:hAnsiTheme="minorHAnsi" w:cstheme="minorHAnsi"/>
        </w:rPr>
        <w:t>l grade scale with point totals. Be sure to indicate whether you are using a weighted or</w:t>
      </w:r>
      <w:r w:rsidR="00623C2B" w:rsidRPr="00716799">
        <w:rPr>
          <w:rFonts w:asciiTheme="minorHAnsi" w:hAnsiTheme="minorHAnsi" w:cstheme="minorHAnsi"/>
        </w:rPr>
        <w:t xml:space="preserve"> non-weighted grading scale. Consider including the link to the </w:t>
      </w:r>
      <w:hyperlink r:id="rId10" w:history="1">
        <w:r w:rsidR="00623C2B" w:rsidRPr="00716799">
          <w:rPr>
            <w:rStyle w:val="Hyperlink"/>
            <w:rFonts w:asciiTheme="minorHAnsi" w:hAnsiTheme="minorHAnsi" w:cstheme="minorHAnsi"/>
          </w:rPr>
          <w:t>YSU Grading System</w:t>
        </w:r>
      </w:hyperlink>
      <w:r w:rsidR="00623C2B" w:rsidRPr="00716799">
        <w:rPr>
          <w:rFonts w:asciiTheme="minorHAnsi" w:hAnsiTheme="minorHAnsi" w:cstheme="minorHAnsi"/>
        </w:rPr>
        <w:t>, which includes information about grading options, withdraw</w:t>
      </w:r>
      <w:r w:rsidR="00955E5D" w:rsidRPr="00716799">
        <w:rPr>
          <w:rFonts w:asciiTheme="minorHAnsi" w:hAnsiTheme="minorHAnsi" w:cstheme="minorHAnsi"/>
        </w:rPr>
        <w:t>al</w:t>
      </w:r>
      <w:r w:rsidR="00623C2B" w:rsidRPr="00716799">
        <w:rPr>
          <w:rFonts w:asciiTheme="minorHAnsi" w:hAnsiTheme="minorHAnsi" w:cstheme="minorHAnsi"/>
        </w:rPr>
        <w:t xml:space="preserve">s, and </w:t>
      </w:r>
      <w:r w:rsidR="00717A8F" w:rsidRPr="00716799">
        <w:rPr>
          <w:rFonts w:asciiTheme="minorHAnsi" w:hAnsiTheme="minorHAnsi" w:cstheme="minorHAnsi"/>
        </w:rPr>
        <w:t>repetition of</w:t>
      </w:r>
      <w:r w:rsidR="00623C2B" w:rsidRPr="00716799">
        <w:rPr>
          <w:rFonts w:asciiTheme="minorHAnsi" w:hAnsiTheme="minorHAnsi" w:cstheme="minorHAnsi"/>
        </w:rPr>
        <w:t xml:space="preserve"> courses.</w:t>
      </w:r>
    </w:p>
    <w:p w14:paraId="396E1F55" w14:textId="20C4A7BF" w:rsidR="00174B1B" w:rsidRDefault="007F26DB" w:rsidP="008547CB">
      <w:pPr>
        <w:pStyle w:val="Heading1"/>
      </w:pPr>
      <w:r>
        <w:t xml:space="preserve">University </w:t>
      </w:r>
      <w:r w:rsidR="00A021DA">
        <w:t>P</w:t>
      </w:r>
      <w:r>
        <w:t>olicies</w:t>
      </w:r>
    </w:p>
    <w:p w14:paraId="7CED3CD8" w14:textId="1ED2EB41" w:rsidR="00340516" w:rsidRPr="00716799" w:rsidRDefault="00340516" w:rsidP="00174B1B">
      <w:pPr>
        <w:rPr>
          <w:rFonts w:asciiTheme="minorHAnsi" w:hAnsiTheme="minorHAnsi" w:cstheme="minorHAnsi"/>
        </w:rPr>
      </w:pPr>
      <w:r w:rsidRPr="00716799">
        <w:rPr>
          <w:rFonts w:asciiTheme="minorHAnsi" w:hAnsiTheme="minorHAnsi" w:cstheme="minorHAnsi"/>
        </w:rPr>
        <w:t xml:space="preserve">You are welcome to copy and paste </w:t>
      </w:r>
      <w:hyperlink r:id="rId11" w:history="1">
        <w:r w:rsidRPr="00716799">
          <w:rPr>
            <w:rStyle w:val="Hyperlink"/>
            <w:rFonts w:asciiTheme="minorHAnsi" w:hAnsiTheme="minorHAnsi" w:cstheme="minorHAnsi"/>
          </w:rPr>
          <w:t>required university policies</w:t>
        </w:r>
      </w:hyperlink>
      <w:r w:rsidRPr="00716799">
        <w:rPr>
          <w:rFonts w:asciiTheme="minorHAnsi" w:hAnsiTheme="minorHAnsi" w:cstheme="minorHAnsi"/>
        </w:rPr>
        <w:t xml:space="preserve"> into your syllabus. However, you may consider using the language below and linking to policies.</w:t>
      </w:r>
      <w:r w:rsidR="006375BB" w:rsidRPr="00716799">
        <w:rPr>
          <w:rFonts w:asciiTheme="minorHAnsi" w:hAnsiTheme="minorHAnsi" w:cstheme="minorHAnsi"/>
        </w:rPr>
        <w:t xml:space="preserve"> Linking </w:t>
      </w:r>
      <w:r w:rsidRPr="00716799">
        <w:rPr>
          <w:rFonts w:asciiTheme="minorHAnsi" w:hAnsiTheme="minorHAnsi" w:cstheme="minorHAnsi"/>
        </w:rPr>
        <w:t xml:space="preserve">will allow you to not have to update your syllabus should policies change. </w:t>
      </w:r>
      <w:r w:rsidRPr="00716799">
        <w:rPr>
          <w:rFonts w:asciiTheme="minorHAnsi" w:hAnsiTheme="minorHAnsi" w:cstheme="minorHAnsi"/>
          <w:b/>
        </w:rPr>
        <w:t xml:space="preserve">Note: Only link to policies if you are sharing your syllabus in an online format. </w:t>
      </w:r>
    </w:p>
    <w:p w14:paraId="7136B193" w14:textId="77777777" w:rsidR="00340516" w:rsidRDefault="00340516" w:rsidP="00174B1B"/>
    <w:p w14:paraId="27497FF5" w14:textId="25CAAEBF" w:rsidR="00174B1B" w:rsidRPr="00716799" w:rsidRDefault="00B81865" w:rsidP="00716799">
      <w:pPr>
        <w:ind w:left="360"/>
        <w:rPr>
          <w:rFonts w:asciiTheme="minorHAnsi" w:hAnsiTheme="minorHAnsi" w:cstheme="minorHAnsi"/>
        </w:rPr>
      </w:pPr>
      <w:hyperlink r:id="rId12" w:history="1">
        <w:r w:rsidR="00174B1B" w:rsidRPr="00716799">
          <w:rPr>
            <w:rStyle w:val="Hyperlink"/>
            <w:rFonts w:asciiTheme="minorHAnsi" w:hAnsiTheme="minorHAnsi" w:cstheme="minorHAnsi"/>
          </w:rPr>
          <w:t>University policies</w:t>
        </w:r>
      </w:hyperlink>
      <w:r w:rsidR="00174B1B" w:rsidRPr="00716799">
        <w:rPr>
          <w:rFonts w:asciiTheme="minorHAnsi" w:hAnsiTheme="minorHAnsi" w:cstheme="minorHAnsi"/>
        </w:rPr>
        <w:t xml:space="preserve"> can be found online and provide you guidance on your rights as a student in this course. The links below take you directly to a specific policy. Should you have any questions about a policy, please do not hesitate to contact me using the information at the top of the syllabus.</w:t>
      </w:r>
    </w:p>
    <w:p w14:paraId="652B8893" w14:textId="77777777" w:rsidR="00174B1B" w:rsidRPr="00716799" w:rsidRDefault="00B81865" w:rsidP="00716799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theme="minorHAnsi"/>
        </w:rPr>
      </w:pPr>
      <w:hyperlink r:id="rId13" w:anchor="discrimination" w:history="1">
        <w:r w:rsidR="00174B1B" w:rsidRPr="00716799">
          <w:rPr>
            <w:rStyle w:val="Hyperlink"/>
            <w:rFonts w:asciiTheme="minorHAnsi" w:hAnsiTheme="minorHAnsi" w:cstheme="minorHAnsi"/>
          </w:rPr>
          <w:t>Statement of Non-Discrimination from the University</w:t>
        </w:r>
      </w:hyperlink>
      <w:r w:rsidR="00174B1B" w:rsidRPr="00716799">
        <w:rPr>
          <w:rFonts w:asciiTheme="minorHAnsi" w:hAnsiTheme="minorHAnsi" w:cstheme="minorHAnsi"/>
        </w:rPr>
        <w:t xml:space="preserve"> </w:t>
      </w:r>
    </w:p>
    <w:p w14:paraId="32AFFA03" w14:textId="218418CE" w:rsidR="00A021DA" w:rsidRPr="00716799" w:rsidRDefault="00B81865" w:rsidP="00716799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theme="minorHAnsi"/>
        </w:rPr>
      </w:pPr>
      <w:hyperlink r:id="rId14" w:anchor="integrity" w:history="1">
        <w:r w:rsidR="00174B1B" w:rsidRPr="00716799">
          <w:rPr>
            <w:rStyle w:val="Hyperlink"/>
            <w:rFonts w:asciiTheme="minorHAnsi" w:hAnsiTheme="minorHAnsi" w:cstheme="minorHAnsi"/>
          </w:rPr>
          <w:t>Academic Integrity/Honesty</w:t>
        </w:r>
      </w:hyperlink>
    </w:p>
    <w:p w14:paraId="63B85EB1" w14:textId="70F05078" w:rsidR="00174B1B" w:rsidRPr="00716799" w:rsidRDefault="00B81865" w:rsidP="00716799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theme="minorHAnsi"/>
        </w:rPr>
      </w:pPr>
      <w:hyperlink r:id="rId15" w:anchor="accessibility" w:history="1">
        <w:r w:rsidR="00174B1B" w:rsidRPr="00716799">
          <w:rPr>
            <w:rStyle w:val="Hyperlink"/>
            <w:rFonts w:asciiTheme="minorHAnsi" w:hAnsiTheme="minorHAnsi" w:cstheme="minorHAnsi"/>
          </w:rPr>
          <w:t>Student Accessibility</w:t>
        </w:r>
      </w:hyperlink>
    </w:p>
    <w:p w14:paraId="4E4C0AAC" w14:textId="50555FAA" w:rsidR="00174B1B" w:rsidRPr="00716799" w:rsidRDefault="00B81865" w:rsidP="00716799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theme="minorHAnsi"/>
        </w:rPr>
      </w:pPr>
      <w:hyperlink r:id="rId16" w:anchor="incomplete" w:history="1">
        <w:r w:rsidR="00174B1B" w:rsidRPr="00716799">
          <w:rPr>
            <w:rStyle w:val="Hyperlink"/>
            <w:rFonts w:asciiTheme="minorHAnsi" w:hAnsiTheme="minorHAnsi" w:cstheme="minorHAnsi"/>
          </w:rPr>
          <w:t>Incomplete Grade Policy</w:t>
        </w:r>
      </w:hyperlink>
    </w:p>
    <w:p w14:paraId="7E784378" w14:textId="40A6B87E" w:rsidR="00F94643" w:rsidRPr="00716799" w:rsidRDefault="00B81865" w:rsidP="00716799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theme="minorHAnsi"/>
        </w:rPr>
      </w:pPr>
      <w:hyperlink r:id="rId17" w:anchor=":~:text=absence%20from%20classes%20and%20examinations" w:history="1">
        <w:r w:rsidR="00F94643" w:rsidRPr="00B81865">
          <w:rPr>
            <w:rStyle w:val="Hyperlink"/>
            <w:rFonts w:asciiTheme="minorHAnsi" w:hAnsiTheme="minorHAnsi" w:cstheme="minorHAnsi"/>
          </w:rPr>
          <w:t>YSU Attendance Policy</w:t>
        </w:r>
      </w:hyperlink>
    </w:p>
    <w:p w14:paraId="679D65FF" w14:textId="0DEC6BEC" w:rsidR="00717A8F" w:rsidRDefault="00717A8F" w:rsidP="00717A8F">
      <w:pPr>
        <w:rPr>
          <w:i/>
        </w:rPr>
      </w:pPr>
    </w:p>
    <w:p w14:paraId="7A52236C" w14:textId="77777777" w:rsidR="0090190F" w:rsidRPr="00524428" w:rsidRDefault="0090190F" w:rsidP="00524428"/>
    <w:sectPr w:rsidR="0090190F" w:rsidRPr="00524428" w:rsidSect="00FD0FCF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D9A11" w14:textId="77777777" w:rsidR="002B5C01" w:rsidRDefault="002B5C01">
      <w:r>
        <w:separator/>
      </w:r>
    </w:p>
  </w:endnote>
  <w:endnote w:type="continuationSeparator" w:id="0">
    <w:p w14:paraId="45C92710" w14:textId="77777777" w:rsidR="002B5C01" w:rsidRDefault="002B5C01">
      <w:r>
        <w:continuationSeparator/>
      </w:r>
    </w:p>
  </w:endnote>
  <w:endnote w:type="continuationNotice" w:id="1">
    <w:p w14:paraId="16EA0FAE" w14:textId="77777777" w:rsidR="002B5C01" w:rsidRDefault="002B5C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F9E8" w14:textId="372DF85D" w:rsidR="00092C7C" w:rsidRPr="00B91E02" w:rsidRDefault="00092C7C" w:rsidP="00B91E02">
    <w:pPr>
      <w:pStyle w:val="Footer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82A153" w14:paraId="7382607E" w14:textId="77777777" w:rsidTr="00FD7B5F">
      <w:tc>
        <w:tcPr>
          <w:tcW w:w="3120" w:type="dxa"/>
        </w:tcPr>
        <w:p w14:paraId="571A154D" w14:textId="1D09FC73" w:rsidR="7082A153" w:rsidRDefault="7082A153" w:rsidP="00FD7B5F">
          <w:pPr>
            <w:pStyle w:val="Header"/>
            <w:ind w:left="-115"/>
          </w:pPr>
        </w:p>
      </w:tc>
      <w:tc>
        <w:tcPr>
          <w:tcW w:w="3120" w:type="dxa"/>
        </w:tcPr>
        <w:p w14:paraId="502BBB52" w14:textId="7B721F9D" w:rsidR="7082A153" w:rsidRDefault="7082A153" w:rsidP="00FD7B5F">
          <w:pPr>
            <w:pStyle w:val="Header"/>
            <w:jc w:val="center"/>
          </w:pPr>
        </w:p>
      </w:tc>
      <w:tc>
        <w:tcPr>
          <w:tcW w:w="3120" w:type="dxa"/>
        </w:tcPr>
        <w:p w14:paraId="290EFCB2" w14:textId="0290FA43" w:rsidR="7082A153" w:rsidRDefault="7082A153" w:rsidP="00FD7B5F">
          <w:pPr>
            <w:pStyle w:val="Header"/>
            <w:ind w:right="-115"/>
            <w:jc w:val="right"/>
          </w:pPr>
        </w:p>
      </w:tc>
    </w:tr>
  </w:tbl>
  <w:p w14:paraId="77230F3B" w14:textId="5F86BD81" w:rsidR="7082A153" w:rsidRDefault="7082A153" w:rsidP="00FD7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47FB3" w14:textId="77777777" w:rsidR="002B5C01" w:rsidRDefault="002B5C01">
      <w:r>
        <w:separator/>
      </w:r>
    </w:p>
  </w:footnote>
  <w:footnote w:type="continuationSeparator" w:id="0">
    <w:p w14:paraId="7D91E3DE" w14:textId="77777777" w:rsidR="002B5C01" w:rsidRDefault="002B5C01">
      <w:r>
        <w:continuationSeparator/>
      </w:r>
    </w:p>
  </w:footnote>
  <w:footnote w:type="continuationNotice" w:id="1">
    <w:p w14:paraId="03F3F7FA" w14:textId="77777777" w:rsidR="002B5C01" w:rsidRDefault="002B5C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BAFC" w14:textId="372445D0" w:rsidR="004C2ADF" w:rsidRDefault="004C2ADF">
    <w:pPr>
      <w:pStyle w:val="Header"/>
    </w:pPr>
  </w:p>
  <w:p w14:paraId="1FCC400A" w14:textId="43AF7339" w:rsidR="00092C7C" w:rsidRDefault="00092C7C" w:rsidP="0FB693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DB3C" w14:textId="7224B683" w:rsidR="004C2ADF" w:rsidRDefault="7082A153">
    <w:pPr>
      <w:pStyle w:val="Header"/>
    </w:pPr>
    <w:r>
      <w:rPr>
        <w:noProof/>
      </w:rPr>
      <w:drawing>
        <wp:inline distT="0" distB="0" distL="0" distR="0" wp14:anchorId="057AB17C" wp14:editId="3E16F227">
          <wp:extent cx="1993392" cy="640080"/>
          <wp:effectExtent l="0" t="0" r="6985" b="7620"/>
          <wp:docPr id="2" name="Picture 2" descr="YS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392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D44BF"/>
    <w:multiLevelType w:val="hybridMultilevel"/>
    <w:tmpl w:val="1A5A4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671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97"/>
    <w:rsid w:val="00011504"/>
    <w:rsid w:val="0002759C"/>
    <w:rsid w:val="00033AD4"/>
    <w:rsid w:val="00092C7C"/>
    <w:rsid w:val="000C11C5"/>
    <w:rsid w:val="000D6FE2"/>
    <w:rsid w:val="00105B66"/>
    <w:rsid w:val="00112E50"/>
    <w:rsid w:val="001175FF"/>
    <w:rsid w:val="00130DB4"/>
    <w:rsid w:val="001315F6"/>
    <w:rsid w:val="00141C35"/>
    <w:rsid w:val="00167FC6"/>
    <w:rsid w:val="00174B1B"/>
    <w:rsid w:val="001B56A9"/>
    <w:rsid w:val="001D126D"/>
    <w:rsid w:val="002301B1"/>
    <w:rsid w:val="00235D61"/>
    <w:rsid w:val="00253726"/>
    <w:rsid w:val="002927B0"/>
    <w:rsid w:val="002B46E1"/>
    <w:rsid w:val="002B5C01"/>
    <w:rsid w:val="002F25A9"/>
    <w:rsid w:val="00303D52"/>
    <w:rsid w:val="00320CF2"/>
    <w:rsid w:val="00330BCD"/>
    <w:rsid w:val="00340516"/>
    <w:rsid w:val="003C591A"/>
    <w:rsid w:val="003D70D0"/>
    <w:rsid w:val="0049301F"/>
    <w:rsid w:val="004C2ADF"/>
    <w:rsid w:val="004E405C"/>
    <w:rsid w:val="00524428"/>
    <w:rsid w:val="00594561"/>
    <w:rsid w:val="005E40DA"/>
    <w:rsid w:val="00600170"/>
    <w:rsid w:val="00623C2B"/>
    <w:rsid w:val="006258F0"/>
    <w:rsid w:val="00627BE7"/>
    <w:rsid w:val="006327AD"/>
    <w:rsid w:val="006375BB"/>
    <w:rsid w:val="006550BB"/>
    <w:rsid w:val="00684097"/>
    <w:rsid w:val="006D27E6"/>
    <w:rsid w:val="00713252"/>
    <w:rsid w:val="00716799"/>
    <w:rsid w:val="00717A8F"/>
    <w:rsid w:val="00745ACF"/>
    <w:rsid w:val="00774D4F"/>
    <w:rsid w:val="007937D1"/>
    <w:rsid w:val="007D1FF6"/>
    <w:rsid w:val="007F26DB"/>
    <w:rsid w:val="00852057"/>
    <w:rsid w:val="008547CB"/>
    <w:rsid w:val="00855C4F"/>
    <w:rsid w:val="008806EF"/>
    <w:rsid w:val="0088222F"/>
    <w:rsid w:val="008D4E7E"/>
    <w:rsid w:val="008F2890"/>
    <w:rsid w:val="0090190F"/>
    <w:rsid w:val="00904012"/>
    <w:rsid w:val="00922574"/>
    <w:rsid w:val="00955E5D"/>
    <w:rsid w:val="009C2B4A"/>
    <w:rsid w:val="009E130E"/>
    <w:rsid w:val="00A021DA"/>
    <w:rsid w:val="00A044C1"/>
    <w:rsid w:val="00A059D8"/>
    <w:rsid w:val="00A27797"/>
    <w:rsid w:val="00A44B04"/>
    <w:rsid w:val="00A5613E"/>
    <w:rsid w:val="00A856B4"/>
    <w:rsid w:val="00AC7164"/>
    <w:rsid w:val="00AE02F3"/>
    <w:rsid w:val="00AF017F"/>
    <w:rsid w:val="00AF0FBA"/>
    <w:rsid w:val="00AF659F"/>
    <w:rsid w:val="00B11D3A"/>
    <w:rsid w:val="00B81865"/>
    <w:rsid w:val="00B91E02"/>
    <w:rsid w:val="00C04B2E"/>
    <w:rsid w:val="00C37416"/>
    <w:rsid w:val="00C67DFD"/>
    <w:rsid w:val="00C8150C"/>
    <w:rsid w:val="00D07895"/>
    <w:rsid w:val="00D10511"/>
    <w:rsid w:val="00D301DB"/>
    <w:rsid w:val="00D375CA"/>
    <w:rsid w:val="00D45389"/>
    <w:rsid w:val="00D51DA4"/>
    <w:rsid w:val="00D84730"/>
    <w:rsid w:val="00DB04EF"/>
    <w:rsid w:val="00DB2108"/>
    <w:rsid w:val="00DD4262"/>
    <w:rsid w:val="00E00575"/>
    <w:rsid w:val="00E1706D"/>
    <w:rsid w:val="00E710EE"/>
    <w:rsid w:val="00E71EF1"/>
    <w:rsid w:val="00EB6724"/>
    <w:rsid w:val="00EE4E2C"/>
    <w:rsid w:val="00EF7E64"/>
    <w:rsid w:val="00F011D8"/>
    <w:rsid w:val="00F94643"/>
    <w:rsid w:val="00FD0FCF"/>
    <w:rsid w:val="00FD7B5F"/>
    <w:rsid w:val="02ABC31E"/>
    <w:rsid w:val="02BC946B"/>
    <w:rsid w:val="0566CBC1"/>
    <w:rsid w:val="060FB196"/>
    <w:rsid w:val="06E5BCC1"/>
    <w:rsid w:val="098EDFE2"/>
    <w:rsid w:val="0B79A9C9"/>
    <w:rsid w:val="0C65F522"/>
    <w:rsid w:val="0EEAC422"/>
    <w:rsid w:val="0FB693DC"/>
    <w:rsid w:val="1085537E"/>
    <w:rsid w:val="10973CEB"/>
    <w:rsid w:val="115E58BB"/>
    <w:rsid w:val="1164BF60"/>
    <w:rsid w:val="1258164F"/>
    <w:rsid w:val="1275B40C"/>
    <w:rsid w:val="12ECF123"/>
    <w:rsid w:val="139D9957"/>
    <w:rsid w:val="15DE3C2C"/>
    <w:rsid w:val="1688EE3A"/>
    <w:rsid w:val="1CEC74DD"/>
    <w:rsid w:val="25BF0FE8"/>
    <w:rsid w:val="2CC08935"/>
    <w:rsid w:val="2EC4C967"/>
    <w:rsid w:val="2FA3AE0A"/>
    <w:rsid w:val="31AA8CB4"/>
    <w:rsid w:val="31E2367A"/>
    <w:rsid w:val="342D0B66"/>
    <w:rsid w:val="36711A50"/>
    <w:rsid w:val="390766E0"/>
    <w:rsid w:val="3D730732"/>
    <w:rsid w:val="3F61D036"/>
    <w:rsid w:val="47253852"/>
    <w:rsid w:val="480C4713"/>
    <w:rsid w:val="49BD98FC"/>
    <w:rsid w:val="4AFD92A8"/>
    <w:rsid w:val="4CE7B546"/>
    <w:rsid w:val="4F6C8C27"/>
    <w:rsid w:val="525787FB"/>
    <w:rsid w:val="546B93CE"/>
    <w:rsid w:val="55DD4026"/>
    <w:rsid w:val="5A07D97E"/>
    <w:rsid w:val="5AAC054F"/>
    <w:rsid w:val="5BB81C74"/>
    <w:rsid w:val="5D8B9BE0"/>
    <w:rsid w:val="5EA66482"/>
    <w:rsid w:val="67B3841B"/>
    <w:rsid w:val="69B1B911"/>
    <w:rsid w:val="6ADA76D0"/>
    <w:rsid w:val="6B34DFC9"/>
    <w:rsid w:val="6C418C6F"/>
    <w:rsid w:val="7082A153"/>
    <w:rsid w:val="711EB326"/>
    <w:rsid w:val="7291FFB5"/>
    <w:rsid w:val="74303FE7"/>
    <w:rsid w:val="7722796A"/>
    <w:rsid w:val="79548772"/>
    <w:rsid w:val="7BE32095"/>
    <w:rsid w:val="7C37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FFF38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4EF"/>
    <w:rPr>
      <w:rFonts w:ascii="Minion Pro" w:hAnsi="Minion Pro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895"/>
    <w:pPr>
      <w:keepNext/>
      <w:keepLines/>
      <w:spacing w:before="240"/>
      <w:outlineLvl w:val="0"/>
    </w:pPr>
    <w:rPr>
      <w:rFonts w:ascii="Lato" w:eastAsiaTheme="majorEastAsia" w:hAnsi="Lato" w:cstheme="majorBidi"/>
      <w:color w:val="690717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797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895"/>
    <w:rPr>
      <w:rFonts w:ascii="Lato" w:eastAsiaTheme="majorEastAsia" w:hAnsi="Lato" w:cstheme="majorBidi"/>
      <w:color w:val="690717"/>
      <w:sz w:val="28"/>
      <w:szCs w:val="32"/>
    </w:rPr>
  </w:style>
  <w:style w:type="paragraph" w:styleId="NoSpacing">
    <w:name w:val="No Spacing"/>
    <w:uiPriority w:val="1"/>
    <w:qFormat/>
    <w:rsid w:val="00684097"/>
  </w:style>
  <w:style w:type="character" w:styleId="Emphasis">
    <w:name w:val="Emphasis"/>
    <w:basedOn w:val="DefaultParagraphFont"/>
    <w:uiPriority w:val="20"/>
    <w:qFormat/>
    <w:rsid w:val="00A021D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A27797"/>
    <w:rPr>
      <w:rFonts w:ascii="Minion Pro" w:eastAsiaTheme="majorEastAsia" w:hAnsi="Minion Pro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5244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442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Minion Pro" w:hAnsi="Minion Pr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1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D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0190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90F"/>
    <w:rPr>
      <w:rFonts w:ascii="Minion Pro" w:hAnsi="Minion Pro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4E405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4B1B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4538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81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su.teamdynamix.com/TDClient/2000/Portal/KB/ArticleDet?ID=85115" TargetMode="External"/><Relationship Id="rId13" Type="http://schemas.openxmlformats.org/officeDocument/2006/relationships/hyperlink" Target="https://ysu.edu/institute-teaching-and-learning/university-policies" TargetMode="External"/><Relationship Id="rId18" Type="http://schemas.openxmlformats.org/officeDocument/2006/relationships/header" Target="header1.xm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catalog.ysu.edu/" TargetMode="External"/><Relationship Id="rId12" Type="http://schemas.openxmlformats.org/officeDocument/2006/relationships/hyperlink" Target="https://ysu.edu/institute-teaching-and-learning/university-policies" TargetMode="External"/><Relationship Id="rId17" Type="http://schemas.openxmlformats.org/officeDocument/2006/relationships/hyperlink" Target="https://catalog.ysu.edu/undergraduate/general-information/academic-policies-procedures/grading-system/" TargetMode="Externa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s://ysu.edu/institute-teaching-and-learning/university-policies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su.edu/institute-teaching-and-learning/university-policies" TargetMode="External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https://ysu.edu/institute-teaching-and-learning/university-polici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atalog.ysu.edu/undergraduate/general-information/academic-policies-procedures/grading-system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atalog.ysu.edu/undergraduate/general-information/academic-policies-procedures/grading-system/" TargetMode="External"/><Relationship Id="rId14" Type="http://schemas.openxmlformats.org/officeDocument/2006/relationships/hyperlink" Target="https://ysu.edu/institute-teaching-and-learning/university-policies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A3235455A1B43B10BAA20F7AC743D" ma:contentTypeVersion="17" ma:contentTypeDescription="Create a new document." ma:contentTypeScope="" ma:versionID="021394e4b5ef8c1379c44fb148cadd37">
  <xsd:schema xmlns:xsd="http://www.w3.org/2001/XMLSchema" xmlns:xs="http://www.w3.org/2001/XMLSchema" xmlns:p="http://schemas.microsoft.com/office/2006/metadata/properties" xmlns:ns2="f4110df2-d09b-4d33-ad19-9b4740738192" xmlns:ns3="38cd1d3b-a158-4ed9-951e-fac07ac3a9de" targetNamespace="http://schemas.microsoft.com/office/2006/metadata/properties" ma:root="true" ma:fieldsID="75f5c27150a39d42d3d0e79541945292" ns2:_="" ns3:_="">
    <xsd:import namespace="f4110df2-d09b-4d33-ad19-9b4740738192"/>
    <xsd:import namespace="38cd1d3b-a158-4ed9-951e-fac07ac3a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10df2-d09b-4d33-ad19-9b4740738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88de0e-4df0-4d45-ba16-3ec912bfa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d1d3b-a158-4ed9-951e-fac07ac3a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b57984-e0c8-4c5a-92c2-6b6758501b0f}" ma:internalName="TaxCatchAll" ma:showField="CatchAllData" ma:web="38cd1d3b-a158-4ed9-951e-fac07ac3a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cd1d3b-a158-4ed9-951e-fac07ac3a9de" xsi:nil="true"/>
    <lcf76f155ced4ddcb4097134ff3c332f xmlns="f4110df2-d09b-4d33-ad19-9b47407381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C44FBD-869A-4954-8FB6-9E6C87A0B225}"/>
</file>

<file path=customXml/itemProps2.xml><?xml version="1.0" encoding="utf-8"?>
<ds:datastoreItem xmlns:ds="http://schemas.openxmlformats.org/officeDocument/2006/customXml" ds:itemID="{EAB5354E-9359-432E-89FD-B3CE79EA9A48}"/>
</file>

<file path=customXml/itemProps3.xml><?xml version="1.0" encoding="utf-8"?>
<ds:datastoreItem xmlns:ds="http://schemas.openxmlformats.org/officeDocument/2006/customXml" ds:itemID="{FCD22184-CFC4-4DBC-A8A0-68BC37FE1B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2023-05-08T16:08:00Z</dcterms:created>
  <dcterms:modified xsi:type="dcterms:W3CDTF">2023-05-08T16:12:00Z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0x01010059DA3235455A1B43B10BAA20F7AC743D</vt:lpwstr>
  </property>
</Properties>
</file>